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5DD" w:rsidRPr="000D35DD" w:rsidRDefault="000D35DD" w:rsidP="000D35DD">
      <w:pPr>
        <w:spacing w:after="0" w:line="594" w:lineRule="atLeast"/>
        <w:outlineLvl w:val="1"/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</w:pPr>
      <w:r w:rsidRPr="000D35DD"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  <w:t>Нормативные документы в сфере образования учащихся с ограниченными возможностями здоровья</w:t>
      </w:r>
    </w:p>
    <w:p w:rsidR="004126E0" w:rsidRDefault="004126E0"/>
    <w:tbl>
      <w:tblPr>
        <w:tblW w:w="15315" w:type="dxa"/>
        <w:tblInd w:w="-64" w:type="dxa"/>
        <w:tblCellMar>
          <w:left w:w="0" w:type="dxa"/>
          <w:right w:w="0" w:type="dxa"/>
        </w:tblCellMar>
        <w:tblLook w:val="04A0"/>
      </w:tblPr>
      <w:tblGrid>
        <w:gridCol w:w="592"/>
        <w:gridCol w:w="4277"/>
        <w:gridCol w:w="1341"/>
        <w:gridCol w:w="1486"/>
        <w:gridCol w:w="7619"/>
      </w:tblGrid>
      <w:tr w:rsidR="000D35DD" w:rsidRPr="000D35DD" w:rsidTr="00A55929">
        <w:trPr>
          <w:trHeight w:val="107"/>
        </w:trPr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107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b/>
                <w:bCs/>
                <w:color w:val="444444"/>
                <w:sz w:val="21"/>
                <w:lang w:eastAsia="ru-RU"/>
              </w:rPr>
              <w:t>№</w:t>
            </w:r>
          </w:p>
        </w:tc>
        <w:tc>
          <w:tcPr>
            <w:tcW w:w="4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107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b/>
                <w:bCs/>
                <w:color w:val="444444"/>
                <w:sz w:val="21"/>
                <w:lang w:eastAsia="ru-RU"/>
              </w:rPr>
              <w:t>Наименование</w:t>
            </w:r>
          </w:p>
        </w:tc>
        <w:tc>
          <w:tcPr>
            <w:tcW w:w="1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107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b/>
                <w:bCs/>
                <w:color w:val="444444"/>
                <w:sz w:val="21"/>
                <w:lang w:eastAsia="ru-RU"/>
              </w:rPr>
              <w:t>Дата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107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b/>
                <w:bCs/>
                <w:color w:val="444444"/>
                <w:sz w:val="21"/>
                <w:lang w:eastAsia="ru-RU"/>
              </w:rPr>
              <w:t>Номер</w:t>
            </w:r>
          </w:p>
        </w:tc>
        <w:tc>
          <w:tcPr>
            <w:tcW w:w="76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107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b/>
                <w:bCs/>
                <w:color w:val="444444"/>
                <w:sz w:val="21"/>
                <w:lang w:eastAsia="ru-RU"/>
              </w:rPr>
              <w:t>Обзор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390E02" w:rsidP="00390E02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</w:t>
            </w:r>
            <w:r w:rsidR="000D35DD"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4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Приказ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30.08.2013 № 1014 «Об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дошкольного образования» (с изменениями от 21.01.2019 № 32)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30.08.2013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1014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Утверждён Порядок организации и осуществления образовательной деятельности по образовательным программам дошкольного образования.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Программы самостоятельно разрабатываются и утверждаются образовательными организациями. Требования к структуре, объёму, условиям реализации и результатам освоения программы определяются федеральным государственным образовательным стандартом дошкольного образования. 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Образовательная деятельность в организации осуществляется в группах. Группы могут иметь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общеразвивающую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, компенсирующую, оздоровительную или комбинированную направленность. </w:t>
            </w:r>
          </w:p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Приведены особенности организации образовательной деятельности для </w:t>
            </w: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с ограниченными возможностями здоровья.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390E02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2</w:t>
            </w:r>
            <w:r w:rsidR="000D35DD"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5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Приказ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09.11.2015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1309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Определён Порядок обеспечения условий доступности для инвалидов объектов и услуг в сфере образования. Речь также идёт об оказании необходимой помощи. Так, предусматривается обучение и инструктирование специалистов, работающих с инвалидами.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Принимаются меры по обеспечению беспрепятственного передвижения по объектам, по сопровождению, по надлежащему размещению носителей информации.</w:t>
            </w:r>
          </w:p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Урегулированы вопросы оформления паспорта доступности для инвалидов объекта и услуг. Закреплены положения об оценке соответствия уровня обеспечения доступности для инвалидов объектов. 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390E02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3</w:t>
            </w:r>
            <w:r w:rsidR="000D35DD"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6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Приказ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14.10.2013 № 1145 «Об утверждении образца свидетельства об обучении и порядка его выдачи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14.10.2013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1145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Определены правила выдачи свидетельства об обучении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Свидетельство выдается под личную подпись выпускнику (его законным представителям, иному лицу на основании доверенности) в связи с завершением обучения не позднее 10 дней после даты издания распорядительного акта об его отчислении из образовательной организации. В образовательной организации ведется книга регистрации выдачи свидетельств.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Бланки свидетель</w:t>
            </w: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ств хр</w:t>
            </w:r>
            <w:proofErr w:type="gram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анятся как документы строгой отчётности. Свидетельства, не полученные выпускниками в год окончания образовательной организации, хранятся до их востребования. До выдачи свидетельства заполненный бланк должен быть проверен на точность и безошибочность внесенных в него записей. Бланк, составленный с ошибками или имеющий иные дефекты, внесенные при заполнении, подлежит замене. </w:t>
            </w:r>
          </w:p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Образовательная организация выдает дубликат свидетельства в случае его утраты, порчи (повреждения), обнаружения ошибки, смены фамилии (имени, отчества) выпускника. Решение о выдаче или об отказе в выдаче дубликата принимается в месячный срок со дня подачи соответствующего заявления. Приведён образец свидетельства об обучении.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390E02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4</w:t>
            </w:r>
            <w:r w:rsidR="000D35DD"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7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Приказ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31.12.2015 № 1578 «О внесении изменений в федеральный государственный образовательный стандарт среднего общего образования, </w:t>
              </w:r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lastRenderedPageBreak/>
                <w:t>утверждённый приказом Министерства образования и науки Российской Федерации от 17 мая 2012 г. № 413»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31.12.2015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1578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Скорректирован</w:t>
            </w:r>
            <w:proofErr w:type="gram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ФГОС среднего общего образования. Уточнены требования к результатам освоения предметных областей «Русский язык и литература», «Родной язык и родная литература», «Иностранные языки». </w:t>
            </w: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Русский язык, литература, родной язык, родная литература выделены в отдельные учебные предметы.</w:t>
            </w:r>
            <w:proofErr w:type="gramEnd"/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 xml:space="preserve">Скорректированы требования к содержанию рабочих программ учебных предметов, курсов. Определены требования к результатам освоения адаптированной основной образовательной программы для глухих, слабослышащих, позднооглохших обучающихся; обучающихся с нарушениями опорно-двигательного аппарата; обучающихся с расстройствами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аутистического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спектра.</w:t>
            </w:r>
          </w:p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Организация, реализующая адаптированную основную образовательную программу, должна быть укомплектована педагогами, владеющими специальными педагогическими подходами и методами обучения и воспитания лиц с ограниченными возможностями здоровья.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390E02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5</w:t>
            </w:r>
            <w:r w:rsidR="000D35DD"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8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Приказ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31.12.2015 №1577 «О внесении изменений в федеральный государственный образовательный стандарт основного общего образования, утверждённый приказом Министерства образования и науки Российской Федерации от 17 декабря 2010 г. № 1897»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31.12.2015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1577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Скорректирован федеральный государственный образовательный стандарт основного общего образования. Установлено, что должны отражать личностные и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результаты освоения адаптированной образовательной программы для лиц с ограниченными возможностями (глухих, слабослышащих, позднооглохших; с нарушениями опорно-двигательного аппарата; с расстройствами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аутистического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спектра).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Предметная область «Филология» заменена на область «Русский язык и литература». В содержании при этом сделан упор на формировании именно российской гражданской, этнической и социальной идентичности.</w:t>
            </w:r>
          </w:p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Прописано освоение альтернативных средств коммуникации лицами с ограниченными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возможностями</w:t>
            </w: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.В</w:t>
            </w:r>
            <w:proofErr w:type="spellEnd"/>
            <w:proofErr w:type="gram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стандарт введены предметные области «Родной язык и родная литература» и «Иностранный язык. Второй иностранный язык». Предметная область «</w:t>
            </w:r>
            <w:proofErr w:type="spellStart"/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Естественно-научные</w:t>
            </w:r>
            <w:proofErr w:type="spellEnd"/>
            <w:proofErr w:type="gram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предметы» заменена на область «Математика и информатика». Сокращён объём информации, отражаемой в рабочих программах. Теперь это только результаты освоения, содержание предмета, курса, тематическое планирование.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390E02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6</w:t>
            </w:r>
            <w:r w:rsidR="000D35DD"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9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Приказ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31.12.2015 № 1576 «О внесении изменений в федеральный </w:t>
              </w:r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lastRenderedPageBreak/>
                <w:t>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г. № 373»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31.12.2015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1576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Скорректирован федеральный государственный образовательный стандарт начального общего образования. Название предметной области «Филология» изменено на «Русский язык и литературное чтение».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Установлены требования к результатам освоения основной образовательной программы начального общего образования по предметам «Родной язык и литературное чтение на родном языке» и «Иностранный язык».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Скорректирован перечень обязательных предметных областей и основных задач реализации их содержания. В него включаются 3 новые предметные области. Это русский язык и литературное чтение; родной язык и литературное чтение на родном языке; иностранный язык.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Устанавливается, что рабочие программы учебных предметов, курсов, в т. ч. внеурочной деятельности, должны обеспечивать достижение планируемых результатов освоения основной образовательной программы начального общего образования. Указанные программы разрабатываются на основе требований к результатам освоения основной образовательной программы начального образования. При этом должны учитываться программы, включённые в её структуру.</w:t>
            </w:r>
          </w:p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Рабочие программы учебных предметов, курсов должны содержать планируемые результаты освоения и содержание учебного предмета, курса; тематическое планирование с указанием количества часов на каждую тему. 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390E02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7</w:t>
            </w:r>
            <w:r w:rsidR="000D35DD"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10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11.03.2016 № ВК-452/07 «О введении ФГОС ОВЗ»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11.03.2016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ВК-452/07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Подготовлены методические рекомендации по внедрению федеральных государственных стандартов начального общего образования обучающихся с ограниченными возможностями здоровья и образования лиц с умственной отсталостью (интеллектуальными нарушениями).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Обозначены основные ступени введения стандартов: создание рабочей группы по сопровождению внедрения, анализ требований к структуре, условиям и результатам освоения программы обучающимися с ограниченными возможностями здоровья; разработка необходимой документации; подготовка каждого члена педагогического коллектива через повышение квалификации; разработка необходимого учебно-методического оснащения процесса обучения; мониторинг готовности к введению стандартов; информирование родителей об особенностях и перспективах обучения детей.</w:t>
            </w:r>
            <w:proofErr w:type="gramEnd"/>
          </w:p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В рекомендациях освещены вопросы нормативно-правового обеспечения внедрения стандартов. Обозначены права и обязанности родителей. Определены особенности реализации стандартов в условиях специальной (коррекционной) школы. Приведены практические примеры и опыт работы экспериментальных площадок.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390E02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8</w:t>
            </w:r>
            <w:r w:rsidR="000D35DD"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11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10.02.2015 № ВК-268/07 «О совершенствовании деятельности центров психолого-педагогической, медицинской и социальной помощи»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10.02.2015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ВК-268/07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Разъясняется, что Центры вправе осуществлять образовательную деятельность по основным общеобразовательным программам дошкольного образования, дополнительным общеобразовательным программам, программам профессионального обучения и другим общеобразовательным программам.</w:t>
            </w:r>
          </w:p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Образовательная деятельность, реализуемая Центром, подлежит лицензированию в соответствии с законодательством РФ. Центр, осуществляющий образовательную деятельность, является образовательной организацией. Составлены методические рекомендации по совершенствованию деятельности центров психолого-педагогической, медицинской и социальной помощи.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390E02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9</w:t>
            </w:r>
            <w:r w:rsidR="000D35DD"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Письмо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России от 19.02.2016 № 07-719 «О подготовке к введению ФГОС ОВЗ»</w:t>
            </w:r>
          </w:p>
          <w:p w:rsidR="000D35DD" w:rsidRPr="000D35DD" w:rsidRDefault="0015690C" w:rsidP="000D35DD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12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Часть 1 документа PDF </w:t>
              </w:r>
            </w:hyperlink>
          </w:p>
          <w:p w:rsidR="000D35DD" w:rsidRPr="000D35DD" w:rsidRDefault="0015690C" w:rsidP="000D35DD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13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Часть 2 документа PDF</w:t>
              </w:r>
            </w:hyperlink>
          </w:p>
          <w:p w:rsidR="000D35DD" w:rsidRPr="000D35DD" w:rsidRDefault="0015690C" w:rsidP="000D35DD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14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Часть 3 документа PDF</w:t>
              </w:r>
            </w:hyperlink>
          </w:p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15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Часть 4 документа PDF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19.02.2016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07-719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Составлены методические материалы по специальной адаптации содержания образования в рамках реализации стандартов образования слепых и слабовидящих детей.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Предусмотрено перераспределение содержания учебного материала по предметам «Изобразительное искусство и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тифлографика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», «Литературное чтение», «Математика», «Окружающий мир (человек, природа, общество)», «Русский язык».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Современные подходы к специальной адаптации содержания образования требуют ориентации материала, представленного в учебниках, используемых в настоящее время в обучении слепых и слабовидящих в начальной школе, на особые потребности лиц.</w:t>
            </w:r>
          </w:p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Для групп слепых и слабовидящих, не имеющих нарушений интеллектуального развития, но не достигших необходимого для успешного обучения уровня общего развития и развития компенсаторных механизмов и способов деятельности, специальная адаптация </w:t>
            </w: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содержания образования должна обеспечивать, с одной стороны, сохранность «цензового» характера образования, с другой, – приспособление учебного материала к особым потребностям, имеющимся у данной группы детей.</w:t>
            </w:r>
            <w:proofErr w:type="gramEnd"/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390E02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1</w:t>
            </w:r>
            <w:r w:rsidR="00390E0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0</w:t>
            </w: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16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20.08.2014 № ВК-1748/07 «О государственной аккредитации образовательной деятельности по образовательным программам, адаптированным для обучения лиц с умственной отсталостью</w:t>
              </w:r>
            </w:hyperlink>
            <w:r w:rsidR="000D35DD"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20.08.2014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ВК-1748/07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Лица с ограниченными возможностями здоровья и инвалидностью вправе получать образование в соответствующих организациях, которые разрабатывают адаптированные образовательные программы. Основой служат примерные основные образовательные программы. Программы реализуются в соответствии с требованиями федеральных стандартов.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Адаптированные программы являются предметом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госаккредитации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. Они должны формироваться с учётом особенностей психофизического развития и возможностей обучающихся. Для детей с умственной отсталостью не предполагается освоение уровня основного общего образования.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Дети с ограниченными возможностями здоровья принимаются на </w:t>
            </w: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обучение</w:t>
            </w:r>
            <w:proofErr w:type="gram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по адаптированной основной общеобразовательной программе только с согласия родителей (законных представителей) и по рекомендациям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психолого-медико-педагогической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комиссии.</w:t>
            </w:r>
          </w:p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Лицам с различными формами умственной отсталости, не имеющим основного общего и среднего общего образования и обучавшимся по адаптированным программам, выдается свидетельство об обучении. Оно не является документом об образовании, поскольку не проводится государственная итоговая аттестация. Однако свидетельство дает право пройти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профподготовку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по специальностям, рекомендованным для лиц с нарушением интеллекта.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390E02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</w:t>
            </w:r>
            <w:r w:rsidR="00390E0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</w:t>
            </w: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17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26.05.2014 № ВК-1048/07 «О порядке получения образования воспитанниками детских домов-интернатов» (вместе с «Разъяснениями о порядке получения образования воспитанниками, </w:t>
              </w:r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lastRenderedPageBreak/>
                <w:t>проживающими в детских домах-интернатах для умственно отсталых детей и домах-интернатах для детей с физическими недостатками»)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26.05.2014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ВК-1048/07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Разъясняется порядок получения образования воспитанниками, проживающими в детских домах-интернатах (ДДИ) для умственно отсталых детей и </w:t>
            </w:r>
            <w:proofErr w:type="spellStart"/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детей-интернатах</w:t>
            </w:r>
            <w:proofErr w:type="spellEnd"/>
            <w:proofErr w:type="gram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для детей с физическими недостатками.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На основе нормативных документов представлены модели организации получения образования, в том числе дополнительного образования, </w:t>
            </w: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воспитанниками ДДИ (в ОО, реализующих АООП; в условиях ДДИ).</w:t>
            </w:r>
          </w:p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Консультативную помощь ДДИ оказывают ПМПК и ОО, </w:t>
            </w: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осуществляющие</w:t>
            </w:r>
            <w:proofErr w:type="gram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обучение по АООП. </w:t>
            </w: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Органам управления образованием и органам социальной защиты населения субъектов РФ рекомендуется принять меры по созданию условий для полноценной организации образовательного процесса для воспитанников ДДИ посредством зачисления всех детей-инвалидов, проживающих в ДДИ, в образовательные организации, обеспечения учебниками, учебными пособиями, техническими средствами обучения, разработки адаптированных образовательных программ, учебных планов, организации подготовки, переподготовки и повышения квалификации работников ДДИ и образовательных организаций по вопросам</w:t>
            </w:r>
            <w:proofErr w:type="gram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образования воспитанников ДДИ.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390E02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1</w:t>
            </w:r>
            <w:r w:rsidR="00390E0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</w:t>
            </w: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18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Приказ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19.12.2014 № 1598 «Об утверждении федерального государственного образовательного стандарта начального общего образования </w:t>
              </w:r>
              <w:proofErr w:type="gram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обучающихся</w:t>
              </w:r>
              <w:proofErr w:type="gram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с ограниченными возможностями здоровья»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19.12.2014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1598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Установлен федеральный государственный образовательный стандарт начального общего образования </w:t>
            </w: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с ограниченными возможностями здоровья.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Стандарт содержит требования к структуре адаптированной общеобразовательной программы, условиям её реализации и результатам освоения.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Стандарт предусматривает возможность создания дифференцированных образовательных программ с учетом особых образовательных потребностей и индивидуальных особенностей обучающихся.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На основе стандарта могут разрабатываться до 4 вариантов образовательных программ исходя из степени выраженности нарушений в развитии. Предусмотрена возможность перехода школьника с ограниченными возможностями здоровья с одного варианта на другой.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Учебный план включает обязательные предметные области и коррекционно-развивающую область. Срок освоения общеобразовательной программы составляет от 4 до 6 лет. Обучение лиц с ограниченными возможностями здоровья возможно как с другими учащимися, так и в отдельных классах, группах или организациях. </w:t>
            </w: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Допускается использование сетевой формы.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Стандарт содержит дифференцированные требования к кадровому и материально-техническому обеспечению обучения лиц с ограниченными возможностями здоровья.</w:t>
            </w:r>
          </w:p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Стандарт применяется к правоотношениям, возникшим с 1 сентября 2016 г. Лица, зачисленные до этой даты для </w:t>
            </w: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обучения</w:t>
            </w:r>
            <w:proofErr w:type="gram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по адаптированным образовательным программам, обучаются по ним до завершения обучения.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390E02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1</w:t>
            </w:r>
            <w:r w:rsidR="00390E0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2</w:t>
            </w: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19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Приказ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19.12.2014 № 1599 «Об утверждении федерального государственного образовательного стандарта образования </w:t>
              </w:r>
              <w:proofErr w:type="gram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обучающихся</w:t>
              </w:r>
              <w:proofErr w:type="gram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с умственной отсталостью (интеллектуальными нарушениями)»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19.12.2014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1599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Утвержден федеральный государственный образовательный стандарт образования </w:t>
            </w: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с умственной отсталостью (интеллектуальными нарушениями).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Стандарт представляет собой совокупность обязательных требований при реализации адаптированных основных общеобразовательных программ (АООП) в организациях, осуществляющих образовательную деятельность. Он касается </w:t>
            </w: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с легкой умственной отсталостью (интеллектуальными нарушениями), умеренной, тяжелой, глубокой умственной отсталостью (интеллектуальными нарушениями), тяжёлыми и множественными нарушениями развития.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АООП разрабатывается на основе стандарта с учётом особенностей указанных групп обучающихся, их психофизического развития, индивидуальных возможностей и обеспечивает коррекцию нарушений развития и их социальную адаптацию. Положения стандарта могут использоваться родителями (законными представителями) в рамках семейного образования, а также на дому или в медицинских организациях.</w:t>
            </w:r>
          </w:p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Стандарт применяется к правоотношениям, возникшим с 01.09.2016. Лица, зачисленные до 01.09.2016 для </w:t>
            </w: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обучения</w:t>
            </w:r>
            <w:proofErr w:type="gram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по адаптированным образовательным программам, обучаются по ним до завершения обучения.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390E02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</w:t>
            </w:r>
            <w:r w:rsidR="00390E0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3</w:t>
            </w: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20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Приказ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20.09.2013 № 1082 «Об утверждении </w:t>
              </w:r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lastRenderedPageBreak/>
                <w:t xml:space="preserve">Положения о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психолого-медико-педагогической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комиссии»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20.09.2013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1082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Утверждено новое положение о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психолого-медико-педагогической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комиссии. Она создается, чтобы своевременно выявлять детей с </w:t>
            </w: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особенностями в физическом и (или) психическом развитии и (или) отклонениями в поведении.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Комиссия проводит их комплексное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психолого-медико-педагогическое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обследование и даёт рекомендации по оказанию им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психолого-медико-педагогической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помощи, организации их обучения и воспитания.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Состав комиссии и порядок её формирования не изменились. Расширены полномочия комиссии. Она вправе проводить мониторинг, как учитываются её рекомендации по обучению и воспитанию детей в образовательных организациях и в семье (с согласия родителей). Также на комиссию возложен учёт данных о детях с ограниченными возможностями здоровья и (или)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девиантным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(общественно опасным) поведением, проживающих на подведомственной территории.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Прописана процедура обследования детей в комиссии. Это возможно по письменному заявлению родителей или по направлению соответствующей организации с письменного согласия родителей. Медицинское обследование детей 15 лет и старше допускается только с их согласия. Все обследования и консультации бесплатны. Родители могут присутствовать при обследовании, обсуждать его результаты.</w:t>
            </w:r>
          </w:p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Заключение комиссии носит для родителей рекомендательный характер. При несогласии с ним они вправе его обжаловать. Для остальных органов и организаций заключение комиссии является основанием для создания соответствующих условий обучения и воспитания ребёнка. Вся информация, связанная с обследованием детей в комиссии, является конфиденциальной. 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390E02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1</w:t>
            </w:r>
            <w:r w:rsidR="00390E0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4</w:t>
            </w: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21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Приказ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8.04.2014 № 293 «Об утверждении Порядка приёма на </w:t>
              </w:r>
              <w:proofErr w:type="gram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обучение по</w:t>
              </w:r>
              <w:proofErr w:type="gram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образовательным программам дошкольного образования»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08.04.2014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293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Установлен Порядок приёма на </w:t>
            </w: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обучение по программам</w:t>
            </w:r>
            <w:proofErr w:type="gram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дошкольного образования. Дети с ограниченными возможностями здоровья принимаются на адаптированную программу обучения только с согласия родителей (законных представителей) и на основании рекомендаций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психолого-медико-педагогической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комиссии.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390E02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15</w:t>
            </w:r>
            <w:r w:rsidR="000D35DD"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22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Приказ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22.01.2014 № 32 «Об утверждении </w:t>
              </w:r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lastRenderedPageBreak/>
                <w:t xml:space="preserve">Порядка приёма граждан на </w:t>
              </w:r>
              <w:proofErr w:type="gram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обучение по</w:t>
              </w:r>
              <w:proofErr w:type="gram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образовательным программам начального общего, основного общего и среднего общего образования»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22.01.2014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32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Утвержден Порядок приёма граждан на </w:t>
            </w: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обучение по</w:t>
            </w:r>
            <w:proofErr w:type="gram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образовательным программам начального общего, основного общего и среднего общего </w:t>
            </w: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образования.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Правила приёма в конкретную организацию устанавливаются организацией самостоятельно. Распорядительный акт о закреплении образовательных организаций за конкретными территориями муниципального района, городского округа издаётся не позднее 1 февраля текущего года.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В случае отсутствия мест родители (законные представители) ребёнка для решения вопроса о его устройстве в другую организацию обращаются непосредственно в региональный орган исполнительной власти или орган местного самоуправления, осуществляющий управление в сфере образования.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Образовательная организация размещает на информационном стенде, официальном сайте, в СМИ информацию о количестве мест в первых классах (не позднее 10 календарных дней с момента издания акта), о наличии свободных мест для приёма детей, не проживающих на закреплённой территории (не позднее 1 июля). Для приёма ребёнка в организацию подаётся личное заявление его родителя (законного представителя).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Заявления о приёме в первый класс граждан, проживающих на закреплённой территории, начинают принимать не позже 1 февраля и заканчивают не позднее 30 июня текущего года. В отношении остальных – с 1 июля до момента заполнения свободных мест, но максимум до 5 сентября. Распорядительные акты организации о приёме детей на обучение размещаются на её информационном стенде в день их издания. Порядок приёма граждан в общеобразовательные учреждения, установленный в 2012 г., признан утратившим силу.</w:t>
            </w:r>
          </w:p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Дети с ограниченными возможностями здоровья принимаются на </w:t>
            </w: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обучение</w:t>
            </w:r>
            <w:proofErr w:type="gram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психолого-медико-педагогической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комиссии.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390E02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1</w:t>
            </w:r>
            <w:r w:rsidR="00390E0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6</w:t>
            </w: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23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Приказ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Минпросвещения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28.12.2018 № 345 «О федеральном </w:t>
              </w:r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lastRenderedPageBreak/>
                <w:t>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 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28.12.2018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345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Установлен новый федеральный перечень учебников, рекомендуемых к использованию при реализации аккредитованных программ начального </w:t>
            </w: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общего, основного общего и среднего общего образования.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Перечень включает 3 раздела. В 1-й раздел включены учебники, рекомендуемые к использованию при реализации обязательной части основной образовательной программы. Во 2-й – учебники, рекомендуемые к использованию при реализации части основной образовательной программы, формируемой участниками образовательных отношений (в том числе при реализации адаптированных образовательных программ). В 3-й – учебники, обеспечивающие учёт региональных и этнокультурных особенностей регионов, реализацию прав граждан на получение образования на родном языке из числа языков народов Российской Федерации, изучение литературы и родного языка из числа языков народов России.</w:t>
            </w:r>
          </w:p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Образовательные организации вправе  использовать в течение 3 лет приобретённые до вступления в силу настоящего приказа учебники из федерального перечня учебников, утвержденного приказом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России № 253.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390E02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1</w:t>
            </w:r>
            <w:r w:rsidR="00390E0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7</w:t>
            </w: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24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Приказ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09.06.2016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09.06.2016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699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Утвержден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      </w:r>
          </w:p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Приказ признает утратившим силу приказы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Минолбрнауки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России от 14.12.2009 г. №729 «Об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учреждениях», приказ от 13.01.2011 №2 «О внесении изменений в перечень организаций, осуществляющих издание учебных пособий, которые допускаются к использованию в образовательном процессе в</w:t>
            </w:r>
            <w:proofErr w:type="gram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имеющих государственную аккредитацию и реализацию и реализующих образовательные программы общего образования образовательных учреждениях», приказ от 16.01.2012 г. №16 «О внесении изменений в перечень организаций, осуществляющих издание учебных пособий, которые допускаются к использованию в </w:t>
            </w: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учреждениях».</w:t>
            </w:r>
            <w:proofErr w:type="gramEnd"/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390E02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1</w:t>
            </w:r>
            <w:r w:rsidR="00390E0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8</w:t>
            </w: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25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Приказ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Минпросвещения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07.11.2018 № 189/1513 «Об утверждении Порядка проведения государственной итоговой аттестации по образовательным программам основного общего образования»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07.11.2018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189/1513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Государственная итоговая аттестация (ГИА) включает обязательные экзамены по русскому языку и математике, а также экзамены по выбору </w:t>
            </w: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обучающегося</w:t>
            </w:r>
            <w:proofErr w:type="gram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по двум учебным предметам. ГИА проводится в двух формах. Первая – основной государственный экзамен (ОГЭ) с использованием контрольных измерительных материалов. Вторая – государственный выпускной экзамен (ГВЭ) – письменные и устные экзамены с использованием текстов, тем, заданий, билетов. Обучающиеся с ограниченными возможностями здоровья проходят аттестацию в форме ГВЭ (вправе выбрать ОГЭ).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390E02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19</w:t>
            </w:r>
            <w:r w:rsidR="000D35DD"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26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Приказ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Минпросвещения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07.11.2018 № 190/1512 «Об утверждении Порядка проведения аттестации по образовательным программам среднего общего образования»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07.11.2018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190/1512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Установлено, как проводится государственная итоговая аттестация (ГИА) по образовательным программам среднего общего образования. Выделяют следующие формы ГИА. Первая – это ЕГЭ. Выпускники в обязательном порядке сдают математику и русский язык. Другие предметы выбираются по усмотрению ученика. Вторая форма – государственный выпускной экзамен (ГВЭ). Проводится в специальных учебно-воспитательных учреждениях закрытого типа, в учреждениях, исполняющих наказание в виде лишения свободы, а также для лиц с ограниченными возможностями здоровья (в т. ч. для инвалидов). По желанию экзаменуемых по отдельным предметам может проводиться ЕГЭ.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390E02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2</w:t>
            </w:r>
            <w:r w:rsidR="00390E0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0</w:t>
            </w: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27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Приказ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</w:t>
              </w:r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lastRenderedPageBreak/>
                <w:t>образования»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30.08.2013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1015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Утверждён Порядок организации и осуществления образовательной деятельности по основным программам начального, основного и среднего общего образования. Данный Порядок также устанавливает особенности организации образовательной деятельности для учащихся с ограниченными возможностями здоровья.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22.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28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Приказ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Минпросвещения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09.11.2018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196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Установлен Порядок ведения образовательной деятельности по дополнительным общеобразовательным программам. Закреплено, на что должна быть направлена такая деятельность (формирование и развитие творческих способностей обучающихся, обеспечение их духовно-нравственного, патриотического и трудового воспитания; выявление и поддержка талантов, содействие профориентации обучающихся, их социализации и адаптации к жизни в обществе). Содержание дополнительных общеразвивающих и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предпрофессиональных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программ определяется учебным заведением.</w:t>
            </w:r>
          </w:p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При реализации программ могут использоваться различные образовательные технологии, в т. ч. дистанционные и электронное обучение. Отдельное внимание уделено обучению лиц с ограниченными возможностями здоровья. 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29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10.12.2012 №07-832 «О методических рекомендациях по организации обучения на дому детей-инвалидов с использованием дистанционных образовательных технологий»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10.12.2012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07-832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Разработаны методические рекомендации по организации обучения на дому детей-инвалидов с использованием дистанционных образовательных технологий (ДОТ). Сформированы три основные модели внедрения ДОТ при обучении детей-инвалидов и основные положения организации обучения детей-инвалидов с использованием дистанционных форм.</w:t>
            </w:r>
          </w:p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Разъясняется нормативно-правовая база организации дистанционных форм обучения. Определены механизмы материального стимулирования педагогов. В приложениях представлены примеры учебных планов, образец должностной инструкции учителя, примерные правила проведения уроков, контрольных работ с использованием ДОТ.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30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09.04.2014 №НТ-392/07 «Об итоговой аттестации </w:t>
              </w:r>
              <w:proofErr w:type="gram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обучающихся</w:t>
              </w:r>
              <w:proofErr w:type="gram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с ограниченными возможностями здоровья»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09.04.2014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НТ-392/07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Направлены разъяснения в части полномочий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психолого-медико-педагогических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комиссий по вопросам итоговой аттестации обучающихся с ограниченными возможностями здоровья. В приложении даётся разъяснение определений «обучающиеся с ОВЗ», «дети-инвалиды». Определены формы и порядок проведения ГИА для детей с ОВЗ, а также </w:t>
            </w: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порядок работы ПМПК.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25.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31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13.11.2014 №ВК-2422/07 «О сохранении сети отдельных организаций, осуществляющих образовательную деятельность по АООП»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13.11.2014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ВК-2422/07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Разъясняется необходимость сохранения образовательных организаций, осуществляющих образовательную деятельность по АООП. Указаны требования к кадровому обеспечению специалистами, осуществляющими коррекционную работу, комплексное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психолого-медико-педагогическое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сопровождение.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32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14.07.2014 № ВК-1440/07 «О центрах психолого-педагогической, медицинской и социальной помощи»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14.07.2014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ВК-1440/07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Разъясняется, что Центры, реализующие основные общеобразовательные программы дошкольного образования, дополнительные образовательные программы, программы профессионального обучения, относятся к организациям, осуществляющим обучение. Образовательная деятельность по основным общеобразовательным программам дошкольного образования, дополнительным образовательным программам, программам профессионального обучения подлежит лицензированию в соответствии с законодательством РФ.</w:t>
            </w:r>
          </w:p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Центры созданы для обеспечения психолого-педагогического сопровождения детей младенческого, раннего и дошкольного возраста с высоким риском развития ограничений жизнедеятельности, с выявленными ограничениями жизнедеятельности и установленной инвалидностью, а также их семей с целью поддержки развития и адаптации личности этих детей, содействия их включению в образовательную среду. В Центрах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ППМС-помощи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могут создаваться подразделения, предоставляющие услуги ранней помощи: службы ранней помощи,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лекотеки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, консультационные пункты.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33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23.03.2000 №27/901-6 «О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психолого-медико-педагогическом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консилиуме (ПМПК) образовательного учреждения»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23.03.2000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27/901-6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Разработаны методические рекомендации о порядке создания и организации работы ПМПК ОУ. Определены цель, задачи, условия работы и состав ПМПК; формы учёта деятельности ПМПК (формы журнала записи детей на ПМПК, регистрации заключений и рекомендаций специалистов, коллегиального заключения и рекомендаций ПМПК, карта (папка) развития обучающегося, воспитанника).</w:t>
            </w:r>
          </w:p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 xml:space="preserve">Определён порядок взаимодействия ПМПК ОУ с родителями (законными представителями) ребёнка и территориальными ПМПК. В приложении представлены образцы договора между образовательным учреждением и родителями (законными представителями) обучающегося, воспитанника ОУ о его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психолого-медико-педагогическом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обследовании и сопровождении, образцы договора о взаимодействии ПМПК и ПМПК ОУ.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28.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34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07.06.2013 № ИР-535/07 «О коррекционном и инклюзивном образовании»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07.06.2013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ИР-535/07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Отмечено, что основные направления совместного обучения детей с ОВЗ и сверстников, не имеющих нарушений развития, отражены в рекомендациях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по созданию условий для получения образования детьми с ОВЗ и детьми-инвалидами в субъекте РФ (письмо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России от 18.04.2008 № АФ-150/06).</w:t>
            </w:r>
          </w:p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Разъясняется, что в рамках реализации программы «Доступная среда» реализуются мероприятия по оснащению обычных ОУ специальным оборудованием и приспособлениями для беспрепятственного доступа и обучения детей-инвалидов, в том числе с нарушениями зрения, слуха, ОДА; что развитие инклюзивных форм обучения инвалидов должно осуществляться на основе планирования и реализации комплекса мер, обеспечивающих соблюдение требований к организации данного вида деятельности (включая наличие материальной базы, специальных образовательных программ, подготовку педагогических кадров, проведение разъяснительной работы с обучающимися и их родителями).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35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13.11.2015 № 07-3735 «О направлении методических рекомендаций»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13.11.2015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07-3735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Разработаны методические рекомендации по выявлению наиболее эффективных практик образования детей с ОВЗ. Представлен передовой опыт субъектов РФ по реализации мероприятий программы «Доступная среда».</w:t>
            </w:r>
          </w:p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Описываются отдельные эффективные практики интеграции, инклюзии, обеспечения доступности среды для людей с ОВЗ и инвалидностью, том числе представлен опыт образовательных организаций Москвы по созданию специальных условий для образования детей с особыми образовательными потребностями в рамках дошкольного, основного общего, среднего профессионального образования.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30.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36" w:history="1">
              <w:proofErr w:type="gram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Федеральный перечень отдельных общеобразовательных организаций, осуществляющих обучение по адаптированным основным общеобразовательным программам для обучающихся с ограниченными возможностями здоровья, включённых в реализацию мероприятия «Создание условий для обучения детей-инвалидов в дошкольных образовательных, общеобразовательных организациях, организациях дополнительного образования детей (в организациях, осуществляющих образовательную деятельность по АООП), в том числе создание архитектурной доступности и оснащение оборудованием» государственной программы РФ «Доступная среда» на 2011–2020 годы</w:t>
              </w:r>
            </w:hyperlink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29.02.2016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Представлен перечень отдельных образовательных организаций, осуществляющих </w:t>
            </w: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обучение</w:t>
            </w:r>
            <w:proofErr w:type="gram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по адаптированным основным образовательным программам (АООП) для обучающихся с ОВЗ в субъектах РФ.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37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Межведомственный комплексный план МТ РФ и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МОиН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РФ от 01.02.2016 № ЛОВЗ-07 «План мероприятий по вопросам развития системы профессиональной ориентации детей-инвалидов и лиц с ОВЗ на 2016-2020</w:t>
              </w:r>
            </w:hyperlink>
            <w:r w:rsidR="000D35DD"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01.02.2016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ЛОВЗ-07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Министерством труда и социальной защиты РФ и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РФ согласован межведомственный комплексный план на период 2016-2020 годы.</w:t>
            </w:r>
          </w:p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В плане перечислены мероприятия по вопросам развития системы профессиональной ориентации детей с инвалидностью и с ограниченными возможностями здоровья.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38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18.03.2016 № НТ-393/08 «Об обеспечении учебными изданиями (учебниками и учебными пособиями)»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18.03.2016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НТ-393/08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Обращается внимание на необходимость обеспечения всех групп обучающихся с ограниченными возможностями здоровья специальными учебниками и пособиями, в том числе изданными рельефно-точечным шрифтом Брайля.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Госпрограммой «Доступная среда» на 2011–2020 гг. предусмотрены субсидии на создание в образовательных организациях (в т. ч. </w:t>
            </w: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использующих адаптированные программы) условий для получения детьми-инвалидами качественного образования.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Средства могут использоваться на приобретение учебников, учебных пособий, дидактических материалов для обучения детей с ограниченными возможностями здоровья и инвалидностью.</w:t>
            </w:r>
          </w:p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Регионы также могут приобретать специальные учебники и учебные пособия для реализации адаптированных программ за счет субсидий из федерального бюджета.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33.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39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23.05.2016 № ВК-1074/07 «О совершенствовании деятельности ПМПК» 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23.05.2016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ВК-1074/07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Методические рекомендации могут быть использованы при организации деятельности региональных и муниципальных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психолого-медико-педагогических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комиссий (ПМПК).</w:t>
            </w:r>
          </w:p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Раскрывается нормативно-правовое регулирование деятельности ПМПК, общая организация деятельности специалистов (учителя-логопеда, педагога-психолога, учителя-дефектолога, сурдопедагога, тифлопедагога, социального педагога).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40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11.08.2016 № ВК-1788/07 «Об организации образования </w:t>
              </w:r>
              <w:proofErr w:type="gram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обучающихся</w:t>
              </w:r>
              <w:proofErr w:type="gram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с умственной отсталостью»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11.08.2016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ВК-1788/07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after="0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Даны разъяснения по вопросам организации образования </w:t>
            </w: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с умственной отсталостью (интеллектуальными нарушениями), лицензирования и аккредитации образовательной деятельности образовательной организации, реализующей адаптированные основные образовательные программы.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35.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41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Приказ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2.09.2013 № 1035 «О признании не действующим на территории Российской Федерации письма Министерства просвещения СССР от 5.05.1978 №28-М «Об улучшении организации индивидуального обучения больных детей на дому» и утратившим силу письма Министерства народного просвещения РСФСР от 14.11.1988 № 17-253-6 «Об индивидуальном </w:t>
              </w:r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lastRenderedPageBreak/>
                <w:t>обучении больных детей на дому»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02.09.2013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1035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after="0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Приказ признает не действующим на территории Российской Федерации письмо об улучшении организации индивидуального обучения больных детей на дому и утратившим силу письмо об индивидуальном обучении больных детей на дому.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36.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42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Приказ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18.04.2013 № 292 (ред. от 21.08.2013) «Об утверждении Порядка организации и осуществления образовательной деятельности по основным программам профессионального обучения»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18.04.2013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292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Утверждён Порядок организации и осуществления образовательной деятельности по основным программам профессионального обучения.</w:t>
            </w:r>
          </w:p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К освоению основных программ профессионального обучения по программам профессиональной подготовки по профессиям рабочих, должностям служащих допускаются лица с ограниченными возможностями здоровья (с различными формами умственной отсталости), не имеющие основного общего или среднего общего образования</w:t>
            </w: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.</w:t>
            </w:r>
            <w:proofErr w:type="gram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 (</w:t>
            </w: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</w:t>
            </w:r>
            <w:proofErr w:type="gram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. 6 в ред. Приказа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России от 21.08.2013 № 977).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37.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43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Минпросвещения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2 ноября 2018 № ТС-459/07 «О получении общего образования лицами с умственной отсталостью (интеллектуальными нарушениями)»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02.11.2018</w:t>
            </w:r>
          </w:p>
        </w:tc>
        <w:tc>
          <w:tcPr>
            <w:tcW w:w="1486" w:type="dxa"/>
            <w:hideMark/>
          </w:tcPr>
          <w:p w:rsidR="000D35DD" w:rsidRPr="000D35DD" w:rsidRDefault="000D35DD" w:rsidP="000D35DD">
            <w:pPr>
              <w:spacing w:after="0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 ТС-459/07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Сообщается, что </w:t>
            </w: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обучающийся</w:t>
            </w:r>
            <w:proofErr w:type="gram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с умственной отсталостью, получивший свидетельство об обучении и (или) профессиональном обучении, вправе продолжить обучение по программам основного общего и среднего общего образования независимо от возраста.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Получение образования может быть организовано в очной,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очно-заочной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и заочной </w:t>
            </w: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формах</w:t>
            </w:r>
            <w:proofErr w:type="gram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с применением электронного обучения и дистанционных образовательных технологий. Класс, в который будет зачислен обучающийся, определяется на основании результатов его аттестации по предметам.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Прохождение промежуточной и государственной итоговой аттестации возможно экстерном в образовательной организации бесплатно. При прохождении аттестации экстерны пользуются академическими правами </w:t>
            </w: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по соответствующей образовательной программе.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Для обеспечения права лиц с умственной отсталостью, в том числе в возрасте старше 18 лет, изъявивших желание реализовать свое право на получение общего образования, в субъекте может быть определена конкретная образовательная организация, либо необходимые специальные условия могут быть созданы в любой организации, осуществляющей образовательную деятельность по программам основного общего и среднего общего образования.</w:t>
            </w:r>
            <w:proofErr w:type="gramEnd"/>
          </w:p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Рекомендовано региональным органам власти в сфере образования регламентировать порядок организации получения лицами с ограниченными возможностями здоровья, в том числе достигшими возраста 18 лет, общего образования.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38.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44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Рособрнадзора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от 07.08.2018 № 05-283 «Об обучении лиц, находящихся на домашнем обучении»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07.08.2018</w:t>
            </w:r>
          </w:p>
        </w:tc>
        <w:tc>
          <w:tcPr>
            <w:tcW w:w="1486" w:type="dxa"/>
            <w:hideMark/>
          </w:tcPr>
          <w:p w:rsidR="000D35DD" w:rsidRPr="000D35DD" w:rsidRDefault="000D35DD" w:rsidP="000D35DD">
            <w:pPr>
              <w:spacing w:after="0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05-283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Даны разъяснения о заболеваниях, дающих право обучаться на дому, а также о максимальной недельной нагрузке. 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Перечень заболеваний, наличие которых даёт право детям на обучение на дому по основным общеобразовательным программам, утверждён Приказом Минздрава России от 30.06.2016 № 436н и содержит 60 групп заболеваний, препятствующих получению образования в условиях образовательной организации. 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Сообщается, что количество часов недельной нагрузки для обучающегося при организации его обучения на дому или в медицинской организации ранее регламентировалось Письмами Министерства просвещения СССР от 05.05.1978 № 28-М и Министерства народного образования РСФСР от 14.11.1988 № 17-253-6.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Приказом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России от 02.09.2013 № 1035 указанные письма признаны недействующими. Максимальный общий объём недельной образовательной нагрузки </w:t>
            </w: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установлены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СанПиН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2.4.2.2821-10 от 29.12.2010 № 189,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СанПиН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2.4.2.3286-15 от 10.07.2015 № 26.</w:t>
            </w:r>
          </w:p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Предусмотрена сетевая форма реализации образовательных программ, реализация программ с применением электронного обучения и дистанционных образовательных технологий, а также различные формы организации образовательного процесса (приходящий на дом учитель, дистанционное обучение, посещение предметов в школе).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39.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45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Минпросвещения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20.02.2019 № ТС-551/07 «О сопровождении образования </w:t>
              </w:r>
              <w:proofErr w:type="gram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обучающихся</w:t>
              </w:r>
              <w:proofErr w:type="gram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с ОВЗ и инвалидностью»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20.02.2019</w:t>
            </w:r>
          </w:p>
        </w:tc>
        <w:tc>
          <w:tcPr>
            <w:tcW w:w="1486" w:type="dxa"/>
            <w:hideMark/>
          </w:tcPr>
          <w:p w:rsidR="000D35DD" w:rsidRPr="000D35DD" w:rsidRDefault="000D35DD" w:rsidP="000D35DD">
            <w:pPr>
              <w:spacing w:after="0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ТС-551/07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Даны разъяснения по сопровождению образования </w:t>
            </w: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с ограниченными возможностями здоровья, инвалидностью. Конкретизированы статус и обязанности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тьютора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и ассистента (помощника) по оказанию технической помощи инвалидам, особенности их деятельности, порядок введения в штатное расписание должностей </w:t>
            </w: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«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тьютор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», «ассистент (помощник)».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40.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46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Минпросвещения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08.02.2019 № ТС-421/07 «О направлении рекомендаций»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08.02.2019</w:t>
            </w:r>
          </w:p>
        </w:tc>
        <w:tc>
          <w:tcPr>
            <w:tcW w:w="1486" w:type="dxa"/>
            <w:hideMark/>
          </w:tcPr>
          <w:p w:rsidR="000D35DD" w:rsidRPr="000D35DD" w:rsidRDefault="000D35DD" w:rsidP="000D35DD">
            <w:pPr>
              <w:spacing w:after="0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ТС-421/07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Даны разъяснения о необходимости повышения эффективности работы служб психолого-педагогического сопровождения обучающихся с нарушениями чтения и письма, включая детей дошкольного возраста группы риска по фактору нарушения чтения и письма; организации работы ПМПК и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ПМПк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образовательных организаций, педагогов и специалистов по раннему выявлению предпосылок нарушения чтения и письма, организации преемственности психолого-педагогического сопровождения обучающихся на всех уровнях общего образования;</w:t>
            </w:r>
            <w:proofErr w:type="gram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оказания специализированной помощи </w:t>
            </w: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обучающимся</w:t>
            </w:r>
            <w:proofErr w:type="gram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, у которых нарушения чтения и письма не обусловлены нарушениями устной речи.</w:t>
            </w:r>
          </w:p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gram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Уточнено, что обучающиеся с нарушениями чтения и письма не относятся к категории обучающихся с ограниченными возможностями здоровья, но имеют право на получение психолого-педагогической, медицинской и социальной помощи в центрах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ППМиС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помощи, в образовательных организациях.</w:t>
            </w:r>
            <w:proofErr w:type="gramEnd"/>
          </w:p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На основании рекомендаций ПМПК обучение учащихся с устойчивыми нарушениями чтения и письма может организовываться по адаптированным основным образовательным программам начального общего образования (вариант 5.1, вариант 5.2)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41. 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47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15.03.2018 № ТС-728/07 «Об организации работы по СИПР»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15.03.2018</w:t>
            </w:r>
          </w:p>
        </w:tc>
        <w:tc>
          <w:tcPr>
            <w:tcW w:w="1486" w:type="dxa"/>
            <w:hideMark/>
          </w:tcPr>
          <w:p w:rsidR="000D35DD" w:rsidRPr="000D35DD" w:rsidRDefault="000D35DD" w:rsidP="000D35DD">
            <w:pPr>
              <w:spacing w:after="0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ТС-728/07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Разъяснены отличия учебных планов адаптированных основных образовательных программ для обучающихся с умственной отсталостью (интеллектуальными нарушениями) и индивидуальных учебных планов специальных индивидуальных программ развития (СИПР), разрабатываемых в соответствии с требованиями ФГОС образования обучающихся с умственной отсталостью (интеллектуальными нарушениями), с учётом адаптированной основной образовательной программы (вариант 2).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42.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48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Минпросвещения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10.06.2019 № ОВ-473/07 «Об </w:t>
              </w:r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lastRenderedPageBreak/>
                <w:t xml:space="preserve">обеспечении учебными изданиями (учебниками и учебными пособиями) </w:t>
              </w:r>
              <w:proofErr w:type="gram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обучающихся</w:t>
              </w:r>
              <w:proofErr w:type="gram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с ОВЗ»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10.06.2019</w:t>
            </w:r>
          </w:p>
        </w:tc>
        <w:tc>
          <w:tcPr>
            <w:tcW w:w="1486" w:type="dxa"/>
            <w:hideMark/>
          </w:tcPr>
          <w:p w:rsidR="000D35DD" w:rsidRPr="000D35DD" w:rsidRDefault="000D35DD" w:rsidP="000D35DD">
            <w:pPr>
              <w:spacing w:after="0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ОВ-473/07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Сообщается о необходимости создания специальных условий для получения образования обучающимися с ограниченными возможностями </w:t>
            </w: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здоровья и с инвалидностью в части обеспечения их учебными изданиями (учебниками, учебными пособиями).</w:t>
            </w:r>
          </w:p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Образовательная организация может использовать учебники, которые включены в Федеральный перечень учебников, утверждённый приказом </w:t>
            </w:r>
            <w:proofErr w:type="spellStart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Минпросвещения</w:t>
            </w:r>
            <w:proofErr w:type="spellEnd"/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России от 28.12.2018 № 345.</w:t>
            </w:r>
          </w:p>
        </w:tc>
      </w:tr>
      <w:tr w:rsidR="000D35DD" w:rsidRPr="000D35DD" w:rsidTr="00A55929">
        <w:trPr>
          <w:trHeight w:val="91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43.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15690C" w:rsidP="000D35DD">
            <w:pPr>
              <w:spacing w:before="225" w:after="225" w:line="91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49" w:history="1"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Распоряжение </w:t>
              </w:r>
              <w:proofErr w:type="spellStart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Минпросвещения</w:t>
              </w:r>
              <w:proofErr w:type="spellEnd"/>
              <w:r w:rsidR="000D35DD" w:rsidRPr="000D35DD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 xml:space="preserve"> России от 09.09.2019 № Р-93 «Об утверждении примерного Положения о психолого-педагогическом консилиуме образовательной организации»</w:t>
              </w:r>
            </w:hyperlink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09.09.2019</w:t>
            </w:r>
          </w:p>
        </w:tc>
        <w:tc>
          <w:tcPr>
            <w:tcW w:w="1486" w:type="dxa"/>
            <w:hideMark/>
          </w:tcPr>
          <w:p w:rsidR="000D35DD" w:rsidRPr="000D35DD" w:rsidRDefault="000D35DD" w:rsidP="000D35DD">
            <w:pPr>
              <w:spacing w:after="0" w:line="91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№ Р-93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0D35DD" w:rsidRDefault="000D35DD" w:rsidP="000D35DD">
            <w:p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Даны разъяснения о психолого-педагогическом консилиуме (ППк) образовательной организации, конкретизированы организация и режим деятельности ППк, процедура и продолжительность обследования, содержание рекомендаций по организации психолого-педагогического сопровождения обучающихся, дан перечень документации и формы протоколов заседания ППк.</w:t>
            </w:r>
          </w:p>
          <w:p w:rsidR="000D35DD" w:rsidRPr="000D35DD" w:rsidRDefault="000D35DD" w:rsidP="000D35DD">
            <w:pPr>
              <w:spacing w:before="225" w:after="225" w:line="91" w:lineRule="atLeast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0D35DD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 </w:t>
            </w:r>
          </w:p>
        </w:tc>
      </w:tr>
    </w:tbl>
    <w:p w:rsidR="000D35DD" w:rsidRDefault="000D35DD"/>
    <w:sectPr w:rsidR="000D35DD" w:rsidSect="000D35D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35DD"/>
    <w:rsid w:val="000D35DD"/>
    <w:rsid w:val="0015690C"/>
    <w:rsid w:val="00390E02"/>
    <w:rsid w:val="004126E0"/>
    <w:rsid w:val="00A55929"/>
    <w:rsid w:val="00CD2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6E0"/>
  </w:style>
  <w:style w:type="paragraph" w:styleId="2">
    <w:name w:val="heading 2"/>
    <w:basedOn w:val="a"/>
    <w:link w:val="20"/>
    <w:uiPriority w:val="9"/>
    <w:qFormat/>
    <w:rsid w:val="000D35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35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D3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35DD"/>
    <w:rPr>
      <w:b/>
      <w:bCs/>
    </w:rPr>
  </w:style>
  <w:style w:type="character" w:styleId="a5">
    <w:name w:val="Hyperlink"/>
    <w:basedOn w:val="a0"/>
    <w:uiPriority w:val="99"/>
    <w:semiHidden/>
    <w:unhideWhenUsed/>
    <w:rsid w:val="000D35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0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1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osmetod.ru/files/OVZ/doc/14.%D0%9F%D0%B8%D1%81%D1%8C%D0%BC%D0%BE_%D0%9C%D0%9E%D0%B8%D0%9D_%D0%A0%D0%A4_%D0%BE%D1%82_19.02.2016_07-719_%D0%9E_%D0%BF%D0%BE%D0%B4%D0%B3%D0%BE%D1%82%D0%BE%D0%B2%D0%BA%D0%B5_%D0%BA_%D0%B2%D0%B2%D0%B5%D0%B4%D0%B5%D0%BD%D0%B8%D1%8E_%D0%A4%D0%93%D0%9E%D0%A1_%D0%9E%D0%92%D0%97-2_%D1%8122-42.pdf" TargetMode="External"/><Relationship Id="rId18" Type="http://schemas.openxmlformats.org/officeDocument/2006/relationships/hyperlink" Target="https://mosmetod.ru/files/OVZ/doc/19.%D0%9F%D1%80%D0%B8%D0%BA%D0%B0%D0%B7_%D0%9C%D0%9E%D0%B8%D0%9D_%D0%A0%D0%A4_%D0%BE%D1%82_19.12.2014_1598_%D0%9E%D0%B1_%D1%83%D1%82%D0%B2%D0%B5%D1%80%D0%B6%D0%B4%D0%B5%D0%BD%D0%B8%D0%B8_%D0%A4%D0%93%D0%9E%D0%A1_%D0%9D%D0%9E%D0%9E_%D0%9E%D0%92%D0%97.pdf" TargetMode="External"/><Relationship Id="rId26" Type="http://schemas.openxmlformats.org/officeDocument/2006/relationships/hyperlink" Target="https://mosmetod.ru/files/OVZ/doc/28.%D0%9F%D1%80%D0%B8%D0%BA%D0%B0%D0%B7_%D0%9C%D0%9E%D0%B8%D0%9D_%D0%A0%D0%A4_%D0%BE%D1%82_26.12.2013_1400_%D0%9E%D0%B1_%D1%83%D1%82%D0%B2%D0%B5%D1%80%D0%B6%D0%B4%D0%B5%D0%BD%D0%B8%D0%B8_%D0%9F%D0%BE%D1%80%D1%8F%D0%B4%D0%BA%D0%B0_%D0%BF%D1%80%D0%BE%D0%B2%D0%B5%D0%B4%D0%B5%D0%BD%D0%B8%D1%8F_%D0%93%D0%98%D0%90_%D0%BF%D0%BE_%D0%9E%D0%9F_%D0%A1%D0%9E%D0%9E_%D1%81_%D0%B8%D0%B7%D0%BC.pdf" TargetMode="External"/><Relationship Id="rId39" Type="http://schemas.openxmlformats.org/officeDocument/2006/relationships/hyperlink" Target="https://mosmetod.ru/files/OVZ/doc/46.met-rek-pmpk-vk-1074-07-ot-23.05.2016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osmetod.ru/files/OVZ/doc/22.%D0%9F%D1%80%D0%B8%D0%BA%D0%B0%D0%B7_%D0%9C%D0%9E%D0%B8%D0%9D_%D0%A0%D0%A4_%D0%BE%D1%82_08.04.2014_293_%D0%9E%D0%B1_%D1%83%D1%82%D0%B2%D0%B5%D1%80%D0%B6%D0%B4%D0%B5%D0%BD%D0%B8%D0%B8_%D0%9F%D0%BE%D1%80%D1%8F%D0%B4%D0%BA%D0%B0_%D0%BF%D1%80%D0%B8%D0%B5%D0%BC%D0%B0_%D0%BD%D0%B0_%D0%BE%D0%B1%D1%83%D1%87%D0%B5%D0%BD%D0%B8%D0%B5_%D0%BF%D0%BE_%D0%9E%D0%9F_%D0%94%D0%9E.pdf" TargetMode="External"/><Relationship Id="rId34" Type="http://schemas.openxmlformats.org/officeDocument/2006/relationships/hyperlink" Target="https://mosmetod.ru/files/OVZ/doc/38.%D0%9F%D0%B8%D1%81%D1%8C%D0%BC%D0%BE_%D0%9C%D0%9E%D0%B8%D0%9D_%D0%A0%D0%A4_%D0%BE%D1%82_07.06.2013_%D0%98%D0%A0-535.07_%D0%9E_%D0%BA%D0%BE%D1%80%D1%80%D0%B5%D0%BA%D1%86%D0%B8%D0%BE%D0%BD%D0%BD%D0%BE%D0%BC_%D0%B8_%D0%B8%D0%BD%D0%BA%D0%BB%D1%8E%D0%B7%D0%B8%D0%B2%D0%BD%D0%BE%D0%BC_%D0%BE%D0%B1%D1%80%D0%B0%D0%B7%D0%BE%D0%B2%D0%B0%D0%BD%D0%B8%D0%B8.pdf" TargetMode="External"/><Relationship Id="rId42" Type="http://schemas.openxmlformats.org/officeDocument/2006/relationships/hyperlink" Target="https://mosmetod.ru/files/OVZ/doc/49.pr_mo_292_18_04_2013_r15.pdf" TargetMode="External"/><Relationship Id="rId47" Type="http://schemas.openxmlformats.org/officeDocument/2006/relationships/hyperlink" Target="https://mosmetod.ru/files/OVZ/doc/15.03.2018_%D0%A2%D0%A1-728_07.pdf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mosmetod.ru/files/OVZ/doc/5.%D0%9F%D1%80%D0%B8%D0%BA%D0%B0%D0%B7_%D0%9C%D0%9E%D0%B8%D0%9D_%D0%A0%D0%A4_%D0%BE%D1%82_31.12.2015_1578_%D0%9E_%D0%B2%D0%BD%D0%B5%D1%81%D0%B5%D0%BD%D0%B8%D0%B8_%D0%B8%D0%B7%D0%BC%D0%B5%D0%BD%D0%B5%D0%BD%D0%B8%D0%B9_%D0%B2_%D0%A4%D0%93%D0%9E%D0%A1_%D0%A1%D0%9E%D0%9E.pdf" TargetMode="External"/><Relationship Id="rId12" Type="http://schemas.openxmlformats.org/officeDocument/2006/relationships/hyperlink" Target="https://mosmetod.ru/files/OVZ/doc/14.%D0%9F%D0%B8%D1%81%D1%8C%D0%BC%D0%BE_%D0%9C%D0%9E%D0%B8%D0%9D_%D0%A0%D0%A4_%D0%BE%D1%82_19.02.2016_07-719_%D0%9E_%D0%BF%D0%BE%D0%B4%D0%B3%D0%BE%D1%82%D0%BE%D0%B2%D0%BA%D0%B5_%D0%BA_%D0%B2%D0%B2%D0%B5%D0%B4%D0%B5%D0%BD%D0%B8%D1%8E_%D0%A4%D0%93%D0%9E%D0%A1_%D0%9E%D0%92%D0%97-1_%D1%8101-21.pdf" TargetMode="External"/><Relationship Id="rId17" Type="http://schemas.openxmlformats.org/officeDocument/2006/relationships/hyperlink" Target="https://mosmetod.ru/files/OVZ/doc/16.%D0%9F%D0%B8%D1%81%D1%8C%D0%BC%D0%BE_%D0%9C%D0%9E%D0%B8%D0%9D_%D0%A0%D0%A4_%D0%BE%D1%82_26.05.2014_%D0%92%D0%9A-1048_07_%D0%9E_%D0%BF%D0%BE%D1%80%D1%8F%D0%B4%D0%BA%D0%B5_%D0%BF%D0%BE%D0%BB%D1%83%D1%87%D0%B5%D0%BD%D0%B8%D1%8F_%D0%BE%D0%B1%D1%80%D0%B0%D0%B7%D0%BE%D0%B2%D0%B0%D0%BD%D0%B8%D1%8F_%D0%B2%D0%BE%D1%81%D0%BF%D0%B8%D1%82%D0%B0%D0%BD%D0%BD%D0%B8%D0%BA%D0%B0%D0%BC%D0%B8_%D0%94%D0%94-%D0%B8%D0%BD%D1%82%D0%B5%D1%80%D0%BD%D0%B0%D1%82%D0%BE%D0%B2.pdf" TargetMode="External"/><Relationship Id="rId25" Type="http://schemas.openxmlformats.org/officeDocument/2006/relationships/hyperlink" Target="https://mosmetod.ru/files/OVZ/doc/27.%D0%9F%D1%80%D0%B8%D0%BA%D0%B0%D0%B7_%D0%9C%D0%9E%D0%B8%D0%9D_%D0%A0%D0%A4_%D0%BE%D1%82_25.12.2013_N1394_%D0%9E%D0%B1_%D1%83%D1%82%D0%B2%D0%B5%D1%80%D0%B6%D0%B4%D0%B5%D0%BD%D0%B8%D0%B8__%D0%9F%D0%BE%D1%80%D1%8F%D0%B4%D0%BA%D0%B0_%D0%BF%D1%80%D0%BE%D0%B2%D0%B5%D0%B4%D0%B5%D0%BD%D0%B8%D1%8F_%D0%93%D0%98%D0%90_%D0%BF%D0%BE_%D0%9E%D0%9F_%D0%9E%D0%9E%D0%9E_%D1%81_%D0%B8%D0%B7%D0%BC.pdf" TargetMode="External"/><Relationship Id="rId33" Type="http://schemas.openxmlformats.org/officeDocument/2006/relationships/hyperlink" Target="https://mosmetod.ru/files/OVZ/doc/36.%D0%9F%D0%B8%D1%81%D1%8C%D0%BC%D0%BE_%D0%9C%D0%9E_%D0%A0%D0%A4_%D0%BE%D1%82_27.03.2000_27_901-6_%D0%9E_%D0%9F%D0%9C%D0%9F%D0%BA%D0%BE%D0%BD%D1%81%D0%B8%D0%BB%D0%B8%D1%83%D0%BC%D0%B5_%D0%9E%D0%A3.pdf" TargetMode="External"/><Relationship Id="rId38" Type="http://schemas.openxmlformats.org/officeDocument/2006/relationships/hyperlink" Target="https://mosmetod.ru/files/OVZ/doc/45.%D0%9F%D0%B8%D1%81%D1%8C%D0%BC%D0%BE_%D0%9C%D0%9E%D0%B8%D0%9D_%D0%A0%D0%A4_%D0%BE%D1%82_18.03.2016__%D0%9D%D0%A2-393_08_%D0%9E%D0%B1_%D0%BE%D0%B1%D0%B5%D1%81%D0%BF%D0%B5%D1%87%D0%B5%D0%BD%D0%B8%D0%B8_%D1%83%D1%87%D0%B5%D0%B1%D0%BD%D1%8B%D0%BC%D0%B8_%D0%B8%D0%B7%D0%B4%D0%B0%D0%BD%D0%B8%D1%8F%D0%BC%D0%B8_%D1%83%D1%87%D0%B5%D0%B1%D0%BD%D0%B8%D0%BA%D0%B0%D0%BC%D0%B8_%D0%B8_%D1%83%D1%87%D0%B5%D0%B1%D0%BD%D1%8B%D0%BC%D0%B8_%D0%BF%D0%BE%D1%81%D0%BE%D0%B1%D0%B8%D1%8F%D0%BC%D0%B8.pdf" TargetMode="External"/><Relationship Id="rId46" Type="http://schemas.openxmlformats.org/officeDocument/2006/relationships/hyperlink" Target="https://mosmetod.ru/files/OVZ/doc/08.02.2019_%D0%A2%D0%A1-421-07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osmetod.ru/files/OVZ/doc/15.%D0%9F%D0%B8%D1%81%D1%8C%D0%BC%D0%BE_%D0%9C%D0%9E%D0%B8%D0%9D_%D0%A0%D0%A4_%D0%BE%D1%82_20.08.2014_%D0%92%D0%9A-1748_07_%D0%9E%D0%B1_%D0%B0%D0%BA%D0%BA%D1%80%D0%B5%D0%B4%D0%B8%D1%82%D0%B0%D1%86%D0%B8%D0%B8_%D0%BF%D0%BE_%D0%B0%D0%B4%D0%B0%D0%BF%D1%82%D0%B8%D1%80%D0%BE%D0%B2%D0%B0%D0%BD%D0%BD%D1%8B%D0%BC_%D0%BF%D1%80%D0%BE%D0%B3%D1%80%D0%B0%D0%BC%D0%BC%D0%B0%D0%BC.pdf" TargetMode="External"/><Relationship Id="rId20" Type="http://schemas.openxmlformats.org/officeDocument/2006/relationships/hyperlink" Target="https://mosmetod.ru/files/OVZ/doc/21.%D0%9F%D1%80%D0%B8%D0%BA%D0%B0%D0%B7_%D0%9C%D0%9E%D0%B8%D0%9D_%D0%A0%D0%A4_%D0%BE%D1%82_20.09.2013_N_1082_%D0%9E%D0%B1_%D1%83%D1%82%D0%B2%D0%B5%D1%80%D0%B6%D0%B4%D0%B5%D0%BD%D0%B8%D0%B8_%D0%9F%D0%BE%D0%BB%D0%BE%D0%B6%D0%B5%D0%BD%D0%B8%D1%8F_%D0%9F%D0%9C%D0%9F%D0%9A.pdf" TargetMode="External"/><Relationship Id="rId29" Type="http://schemas.openxmlformats.org/officeDocument/2006/relationships/hyperlink" Target="https://mosmetod.ru/files/OVZ/doc/32.%D0%9F%D0%B8%D1%81%D1%8C%D0%BC%D0%BE_%D0%9C%D0%9E%D0%B8%D0%9D_%D0%A0%D0%A4_%D0%BE%D1%82_10.12.2012_-07-832_%D0%9E_%D0%9C%D0%A0_%D0%BF%D0%BE_%D0%BE%D1%80%D0%B3%D0%B0%D0%BD%D0%B8%D0%B7%D0%B0%D1%86%D0%B8%D0%B8_%D0%BE%D0%B1%D1%83%D1%87%D0%B5%D0%BD%D0%B8%D1%8F_%D0%BD%D0%B0_%D0%B4%D0%BE%D0%BC%D1%83_%D0%B4%D0%B5%D1%82%D0%B5%D0%B9-%D0%B8%D0%BD%D0%B2%D0%B0%D0%BB%D0%B8%D0%B4%D0%BE%D0%B2_%D1%81_%D0%B8%D1%81%D0%BF%D0%BE%D0%BB%D1%8C%D0%B7%D0%BE%D0%B2%D0%B0%D0%BD%D0%B8%D0%B5%D0%BC_%D0%94%D0%9E%D0%A2.pdf" TargetMode="External"/><Relationship Id="rId41" Type="http://schemas.openxmlformats.org/officeDocument/2006/relationships/hyperlink" Target="https://mosmetod.ru/files/OVZ/doc/48.m1035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mosmetod.ru/files/OVZ/doc/4.%D0%9F%D1%80%D0%B8%D0%BA%D0%B0%D0%B7_%D0%9C%D0%9E%D0%B8%D0%9D_%D0%A0%D0%A4_%D0%BE%D1%82_14.10.2013_1145_%D0%9E%D0%B1_%D1%83%D1%82%D0%B2%D0%B5%D1%80%D0%B6%D0%B4%D0%B5%D0%BD%D0%B8%D0%B8_%D0%9E%D0%B1%D1%80%D0%B0%D0%B7%D1%86%D0%B0_%D1%81%D0%B2%D0%B8%D0%B4%D0%B5%D1%82%D0%B5%D0%BB%D1%8C%D1%81%D1%82%D0%B2%D0%B0_%D1%81_%D0%A3%D0%9E.pdf" TargetMode="External"/><Relationship Id="rId11" Type="http://schemas.openxmlformats.org/officeDocument/2006/relationships/hyperlink" Target="https://mosmetod.ru/files/OVZ/doc/10.%D0%9F%D0%B8%D1%81%D1%8C%D0%BC%D0%BE_%D0%9C%D0%9E%D0%B8%D0%9D_%D0%A0%D0%A4_%D0%BE%D1%82_10.02.2015_%D0%92%D0%9A-268_07_%D0%9E_%D1%81%D0%BE%D0%B2%D0%B5%D1%80%D1%88%D0%B5%D0%BD%D1%81%D1%82%D0%B2%D0%BE%D0%B2%D0%B0%D0%BD%D0%B8%D0%B8_%D0%B4-%D1%82%D0%B8_%D0%A6%D0%9F%D0%9F%D0%9C%D0%B8%D0%A1%D0%9F.pdf" TargetMode="External"/><Relationship Id="rId24" Type="http://schemas.openxmlformats.org/officeDocument/2006/relationships/hyperlink" Target="https://mosmetod.ru/files/OVZ/doc/25.%D0%9F%D1%80%D0%B8%D0%BA%D0%B0%D0%B7__699_%D0%BE%D1%82_09.06.2016.pdf" TargetMode="External"/><Relationship Id="rId32" Type="http://schemas.openxmlformats.org/officeDocument/2006/relationships/hyperlink" Target="https://mosmetod.ru/files/OVZ/doc/35.%D0%9F%D0%B8%D1%81%D1%8C%D0%BC%D0%BE_%D0%9C%D0%9E%D0%B8%D0%9D_%D0%A0%D0%A4_%D0%BE%D1%82_14.07.2014_%D0%92%D0%9A-1440_07_%D0%9E_%D1%86%D0%B5%D0%BD%D1%82%D1%80%D0%B0%D1%85_%D0%9F%D0%9F%D0%9C%D0%A1_%D0%BF%D0%BE%D0%BC%D0%BE%D1%89%D0%B8.pdf" TargetMode="External"/><Relationship Id="rId37" Type="http://schemas.openxmlformats.org/officeDocument/2006/relationships/hyperlink" Target="https://mosmetod.ru/files/OVZ/doc/%D0%9A%D0%9C%D0%9F_%D0%9C%D0%A2%D0%B8%D0%A1%D0%A9_%D0%A0%D0%A4_%D0%9C%D0%9E%D0%B8%D0%9D_%D0%A0%D0%A4_%D0%BE%D1%82_04.04.2016_%D0%92%D0%9A-744_07_%D0%9E_%D0%BF%D0%BB%D0%B0%D0%BD%D0%B5_%D0%BC%D0%B5%D1%80%D0%BE%D0%BF%D1%80%D0%B8%D1%8F%D1%82%D0%B8%D0%B9_%D0%BF%D0%BE_%D0%B2%D0%BE%D0%BF%D1%80%D0%BE%D1%81%D0%B0%D0%BC_%D1%80%D0%B0%D0%B7%D0%B2%D0%B8%D1%82%D0%B8%D1%8F_%D1%81%D0%B8%D1%81%D1%82%D0%B5%D0%BC%D1%8B_%D0%BF%D1%80%D0%BE%D1%84%D0%B5%D1%81%D1%81%D0%B8%D0%BE%D0%BD%D0%B0%D0%BB%D1%8C%D0%BD%D0%BE%D0%B9_%D0%BE%D1%80%D0%B8%D0%B5%D0%BD%D1%82%D0%B0%D1%86%D0%B8%D0%B8_%D0%94%D0%98_%D0%9E%D0%92%D0%97.pdf" TargetMode="External"/><Relationship Id="rId40" Type="http://schemas.openxmlformats.org/officeDocument/2006/relationships/hyperlink" Target="https://mosmetod.ru/files/OVZ/doc/47._%D0%9F%D0%B8%D1%81%D1%8C%D0%BC%D0%BE_%D0%9C%D0%9E%D0%B8%D0%9D_%D0%A0%D0%A4_%D0%BE%D1%82_11.07.2016_%D0%92%D0%9A-1788_07_%D0%9E%D0%B1_%D0%BE%D1%80%D0%B3%D0%B0%D0%BD%D0%B8%D0%B7%D0%B0%D1%86%D0%B8%D0%B8_%D0%BE%D0%B1%D1%80%D0%B0%D0%B7%D0%BE%D0%B2%D0%B0%D0%BD%D0%B8%D1%8F_%D0%BE%D0%B1%D1%83%D1%87%D0%B0%D1%8E%D1%89%D0%B8%D1%85%D1%81%D1%8F_%D1%81_%D1%83%D0%BC%D1%81%D1%82%D0%B2%D0%B5%D0%BD%D0%BD%D0%BE%D0%B9_%D0%BE%D1%82%D1%81%D1%82%D0%B0%D0%BB%D0%BE%D1%81%D1%82%D1%8C%D1%8E.pdf" TargetMode="External"/><Relationship Id="rId45" Type="http://schemas.openxmlformats.org/officeDocument/2006/relationships/hyperlink" Target="https://mosmetod.ru/files/OVZ/doc/20.02.2019_%D0%A2%D0%A1-551_07.pdf" TargetMode="External"/><Relationship Id="rId5" Type="http://schemas.openxmlformats.org/officeDocument/2006/relationships/hyperlink" Target="https://mosmetod.ru/files/OVZ/doc/3.%D0%9F%D1%80%D0%B8%D0%BA%D0%B0%D0%B7_%D0%9C%D0%9E%D0%B8%D0%9D_%D0%A0%D0%A4__%D0%BE%D1%82_09.11.2015_1309_%D0%9E%D0%B1_%D1%83%D1%82%D0%B2%D0%B5%D1%80%D0%B6%D0%B4%D0%B5%D0%BD%D0%B8%D0%B8_%D0%9F%D0%BE%D1%80%D1%8F%D0%B4%D0%BA%D0%B0_%D0%BE%D0%B1%D0%B5%D1%81%D0%BF%D0%B5%D1%87%D0%B5%D0%BD%D0%B8%D1%8F_%D1%83%D1%81%D0%BB%D0%BE%D0%B2%D0%B8%D0%B9_%D0%B4%D0%BE%D1%81%D1%82%D1%83%D0%BF%D0%BD%D0%BE%D1%81%D1%82%D0%B8_%D0%B4%D0%BB%D1%8F_%D0%B8%D0%BD%D0%B2%D0%B0%D0%BB%D0%B8%D0%B4%D0%BE%D0%B2.pdf" TargetMode="External"/><Relationship Id="rId15" Type="http://schemas.openxmlformats.org/officeDocument/2006/relationships/hyperlink" Target="https://mosmetod.ru/files/OVZ/doc/14.%D0%9F%D0%B8%D1%81%D1%8C%D0%BC%D0%BE_%D0%9C%D0%9E%D0%B8%D0%9D_%D0%A0%D0%A4_%D0%BE%D1%82_19.02.2016_07-719_%D0%9E_%D0%BF%D0%BE%D0%B4%D0%B3%D0%BE%D1%82%D0%BE%D0%B2%D0%BA%D0%B5_%D0%BA_%D0%B2%D0%B2%D0%B5%D0%B4%D0%B5%D0%BD%D0%B8%D1%8E_%D0%A4%D0%93%D0%9E%D0%A1_%D0%9E%D0%92%D0%97-4_%D1%8164-84.pdf" TargetMode="External"/><Relationship Id="rId23" Type="http://schemas.openxmlformats.org/officeDocument/2006/relationships/hyperlink" Target="https://mosmetod.ru/files/OVZ/prikaz_345_28.12.2018_%D0%A4%D0%9F%D0%A3.pdf" TargetMode="External"/><Relationship Id="rId28" Type="http://schemas.openxmlformats.org/officeDocument/2006/relationships/hyperlink" Target="https://mosmetod.ru/files/OVZ/PR_196_09.11.18_DOP.pdf" TargetMode="External"/><Relationship Id="rId36" Type="http://schemas.openxmlformats.org/officeDocument/2006/relationships/hyperlink" Target="https://mosmetod.ru/files/OVZ/doc/42.%D0%9F%D0%B8%D1%81%D1%8C%D0%BC%D0%BE_%D0%9C%D0%9E%D0%B8%D0%9D_%D0%A0%D0%A4_%D0%BE%D1%82_29.02.2016_%D0%A4%D0%B5%D0%B4%D0%B5%D1%80%D0%B0%D0%BB%D1%8C%D0%BD%D1%8B%D0%B9_%D0%BF%D0%B5%D1%80%D0%B5%D1%87%D0%B5%D0%BD%D1%8C_%D0%BE%D1%82%D0%B4%D0%B5%D0%BB%D1%8C%D0%BD%D1%8B%D1%85_%D0%9E%D0%9E_%D0%90%D0%9E%D0%9E%D0%9F.pdf" TargetMode="External"/><Relationship Id="rId49" Type="http://schemas.openxmlformats.org/officeDocument/2006/relationships/hyperlink" Target="https://mosmetod.ru/files/OVZ/%D0%A0_93_09.09.19_PPk.pdf" TargetMode="External"/><Relationship Id="rId10" Type="http://schemas.openxmlformats.org/officeDocument/2006/relationships/hyperlink" Target="https://mosmetod.ru/files/OVZ/doc/9.%D0%9F%D0%B8%D1%81%D1%8C%D0%BC%D0%BE_%D0%9C%D0%9E%D0%B8%D0%9D_%D0%A0%D0%A4_%D0%BE%D1%82_11.03.2016_%D0%92%D0%9A-452_07_%D0%9E_%D0%B2%D0%B2%D0%B5%D0%B4%D0%B5%D0%BD%D0%B8%D0%B8_%D0%A4%D0%93%D0%9E%D0%A1_%D0%9E%D0%92%D0%97.pdf" TargetMode="External"/><Relationship Id="rId19" Type="http://schemas.openxmlformats.org/officeDocument/2006/relationships/hyperlink" Target="https://mosmetod.ru/files/OVZ/doc/20.%D0%9F%D1%80%D0%B8%D0%BA%D0%B0%D0%B7_%D0%9C%D0%9E%D0%B8%D0%9D_%D0%A0%D0%A4_%D0%BE%D1%82_19.12.2014_1599_%D0%9E%D0%B1_%D1%83%D1%82%D0%B2%D0%B5%D1%80%D0%B6%D0%B4%D0%B5%D0%BD%D0%B8%D0%B8_%D0%A4%D0%93%D0%9E%D0%A1_%D1%81_%D0%A3%D0%9E.pdf" TargetMode="External"/><Relationship Id="rId31" Type="http://schemas.openxmlformats.org/officeDocument/2006/relationships/hyperlink" Target="https://mosmetod.ru/files/OVZ/doc/34.%D0%9F%D0%B8%D1%81%D1%8C%D0%BC%D0%BE_%D0%9C%D0%9E%D0%B8%D0%9D_%D0%A0%D0%A4_%D0%BE%D1%82_13.11.2014_%D0%92%D0%9A-2422_07_%D0%9E_%D1%81%D0%BE%D1%85%D1%80%D0%B0%D0%BD%D0%B5%D0%BD%D0%B8%D0%B8_%D1%81%D0%B5%D1%82%D0%B8_%D0%BE%D1%82%D0%B4%D0%B5%D0%BB%D1%8C%D0%BD%D1%8B%D1%85_%D0%BE%D1%80%D0%B3%D0%B0%D0%BD%D0%B8%D0%B7%D0%B0%D1%86%D0%B8%D0%B9_%D0%90%D0%9E%D0%9E%D0%9F.pdf" TargetMode="External"/><Relationship Id="rId44" Type="http://schemas.openxmlformats.org/officeDocument/2006/relationships/hyperlink" Target="https://mosmetod.ru/files/OVZ/doc/07.08.2018_05-283.pdf" TargetMode="External"/><Relationship Id="rId4" Type="http://schemas.openxmlformats.org/officeDocument/2006/relationships/hyperlink" Target="https://mosmetod.ru/files/OVZ/21.09.2019_1014_32.pdf" TargetMode="External"/><Relationship Id="rId9" Type="http://schemas.openxmlformats.org/officeDocument/2006/relationships/hyperlink" Target="https://mosmetod.ru/files/OVZ/doc/7.%D0%9F%D1%80%D0%B8%D0%BA%D0%B0%D0%B7_%D0%9C%D0%9E%D0%B8%D0%9D_%D0%A0%D0%A4_%D0%BE%D1%82_31.12.2015__1576_%D0%9E_%D0%B2%D0%BD%D0%B5%D1%81%D0%B5%D0%BD%D0%B8%D0%B8_%D0%B8%D0%B7%D0%BC%D0%B5%D0%BD%D0%B5%D0%BD%D0%B8%D0%B9_%D0%B2_%D0%A4%D0%93%D0%9E%D0%A1_%D0%9D%D0%9E%D0%9E.pdf" TargetMode="External"/><Relationship Id="rId14" Type="http://schemas.openxmlformats.org/officeDocument/2006/relationships/hyperlink" Target="https://mosmetod.ru/files/OVZ/doc/14.%D0%9F%D0%B8%D1%81%D1%8C%D0%BC%D0%BE_%D0%9C%D0%9E%D0%B8%D0%9D_%D0%A0%D0%A4_%D0%BE%D1%82_19.02.2016_07-719_%D0%9E_%D0%BF%D0%BE%D0%B4%D0%B3%D0%BE%D1%82%D0%BE%D0%B2%D0%BA%D0%B5_%D0%BA_%D0%B2%D0%B2%D0%B5%D0%B4%D0%B5%D0%BD%D0%B8%D1%8E_%D0%A4%D0%93%D0%9E%D0%A1_%D0%9E%D0%92%D0%97-3_%D1%8143-63.pdf" TargetMode="External"/><Relationship Id="rId22" Type="http://schemas.openxmlformats.org/officeDocument/2006/relationships/hyperlink" Target="https://mosmetod.ru/files/OVZ/doc/24.%D0%9F%D1%80%D0%B8%D0%BA%D0%B0%D0%B7_%D0%9C%D0%9E%D0%B8%D0%9D_%D0%A0%D0%A4_%D0%BE%D1%82_22.01.2014_32_%D0%9E%D0%B1_%D1%83%D1%82%D0%B2%D0%B5%D1%80%D0%B6%D0%B4%D0%B5%D0%BD%D0%B8%D0%B8_%D0%9F%D0%BE%D1%80%D1%8F%D0%B4%D0%BA%D0%B0_%D0%BF%D1%80%D0%B8%D0%B5%D0%BC%D0%B0_%D0%B3%D1%80%D0%B0%D0%B6%D0%B4%D0%B0%D0%BD_%D0%BD%D0%B0_%D0%BE%D0%B1%D1%83%D1%87%D0%B5%D0%BD%D0%B8%D0%B5_%D0%9D%D0%9E%D0%9E_%D0%9E%D0%9E%D0%9E_%D0%A1%D0%9E%D0%9E.pdf" TargetMode="External"/><Relationship Id="rId27" Type="http://schemas.openxmlformats.org/officeDocument/2006/relationships/hyperlink" Target="https://mosmetod.ru/files/OVZ/doc/29.%D0%9F%D1%80%D0%B8%D0%BA%D0%B0%D0%B7_%D0%9C%D0%9E%D0%B8%D0%9D_%D0%A0%D0%A4_%D0%BE%D1%82_30.08.2013_1015_%D0%9E%D0%B1_%D1%83%D1%82%D0%B2%D0%B5%D1%80%D0%B6%D0%B4%D0%B5%D0%BD%D0%B8%D0%B8_%D0%9F%D0%BE%D1%80%D1%8F%D0%B4%D0%BA%D0%B0_%D0%BE%D1%80%D0%B3%D0%B0%D0%BD%D0%B8%D0%B7%D0%B0%D1%86%D0%B8%D0%B8_%D0%BF%D0%BE_%D0%9E%D0%9F_%D0%9D%D0%9E%D0%9E_%D0%9E%D0%9E%D0%9E_%D0%A1%D0%9E%D0%9E.pdf" TargetMode="External"/><Relationship Id="rId30" Type="http://schemas.openxmlformats.org/officeDocument/2006/relationships/hyperlink" Target="https://mosmetod.ru/files/OVZ/doc/33.%D0%9F%D0%B8%D1%81%D1%8C%D0%BC%D0%BE_%D0%9C%D0%9E%D0%B8%D0%9D_%D0%A0%D0%A4_%D0%BE%D1%82_09.04.2014_%D0%9D%D0%A2-392_02_%D0%9E%D0%B1_%D0%B8%D1%82%D0%BE%D0%B3%D0%BE%D0%B2%D0%BE%D0%B9_%D0%B0%D1%82%D1%82%D0%B5%D1%81%D1%82%D0%B0%D1%86%D0%B8%D0%B8_%D0%BE%D0%B1%D1%83%D1%87%D0%B0%D1%8E%D1%89%D0%B8%D1%85%D1%81%D1%8F_%D1%81_%D0%9E%D0%92%D0%97.pdf" TargetMode="External"/><Relationship Id="rId35" Type="http://schemas.openxmlformats.org/officeDocument/2006/relationships/hyperlink" Target="https://mosmetod.ru/files/OVZ/doc/40.%D0%9F%D0%B8%D1%81%D1%8C%D0%BC%D0%BE_%D0%9C%D0%9E%D0%B8%D0%9D_%D0%A0%D0%A4_%D0%BE%D1%82_13.11.2015_07_3735_%D0%9E_%D0%BD%D0%B0%D0%BF%D1%80%D0%B0%D0%B2%D0%BB%D0%B5%D0%BD%D0%B8%D0%B8_%D0%9C%D0%A0_%D0%BE%D0%BF%D1%8B%D1%82_%D0%BF%D1%80%D0%B0%D0%BA%D1%82%D0%B8%D0%BA%D0%B8_%D0%9E%D0%92%D0%97.pdf" TargetMode="External"/><Relationship Id="rId43" Type="http://schemas.openxmlformats.org/officeDocument/2006/relationships/hyperlink" Target="https://mosmetod.ru/files/OVZ/doc/pismo_mprf_2.11.18_TC-459_07.pdf" TargetMode="External"/><Relationship Id="rId48" Type="http://schemas.openxmlformats.org/officeDocument/2006/relationships/hyperlink" Target="https://mosmetod.ru/files/OVZ/doc/OV-473_07_ot_10.06.2019.pdf" TargetMode="External"/><Relationship Id="rId8" Type="http://schemas.openxmlformats.org/officeDocument/2006/relationships/hyperlink" Target="https://mosmetod.ru/files/OVZ/doc/6.%D0%9F%D1%80%D0%B8%D0%BA%D0%B0%D0%B7_%D0%9C%D0%9E%D0%B8%D0%9D_%D0%A0%D0%A4_%D0%BE%D1%82_31.12.2015_1577_%D0%9E_%D0%B2%D0%BD%D0%B5%D1%81%D0%B5%D0%BD%D0%B8%D0%B8_%D0%B8%D0%B7%D0%BC%D0%B5%D0%BD%D0%B5%D0%BD%D0%B8%D0%B9_%D0%B2_%D0%A4%D0%93%D0%9E%D0%A1_%D0%9E%D0%9E%D0%9E.pdf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8515</Words>
  <Characters>48542</Characters>
  <Application>Microsoft Office Word</Application>
  <DocSecurity>0</DocSecurity>
  <Lines>404</Lines>
  <Paragraphs>113</Paragraphs>
  <ScaleCrop>false</ScaleCrop>
  <Company>Microsoft</Company>
  <LinksUpToDate>false</LinksUpToDate>
  <CharactersWithSpaces>56944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User</cp:lastModifiedBy>
  <cp:revision>6</cp:revision>
  <dcterms:created xsi:type="dcterms:W3CDTF">2020-05-20T04:56:00Z</dcterms:created>
  <dcterms:modified xsi:type="dcterms:W3CDTF">2021-11-18T08:25:00Z</dcterms:modified>
</cp:coreProperties>
</file>