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F3" w:rsidRPr="00A10BF3" w:rsidRDefault="00A10BF3" w:rsidP="00A10BF3">
      <w:pPr>
        <w:spacing w:after="0" w:line="259" w:lineRule="auto"/>
        <w:ind w:left="0" w:right="75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Дистанционное образование в ДОУ.</w:t>
      </w:r>
    </w:p>
    <w:p w:rsidR="00A10BF3" w:rsidRPr="00A10BF3" w:rsidRDefault="00A10BF3" w:rsidP="00A10BF3">
      <w:pPr>
        <w:spacing w:after="0" w:line="259" w:lineRule="auto"/>
        <w:ind w:right="7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(методические рекомендации)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Введение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>Дистанционное обучение на данный момент является одной из самых актуальных тем, обсуждаемых в ряду инноваций в системе образования</w:t>
      </w:r>
      <w:r w:rsidR="00101FC0"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>Условия самоизоляции изменили жизнь детей и взрослых. Все дети дошкольного возраста: и посещающие, и не посещающие дошкольны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образовательные организации,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>оказались в ситуации необходимости освоения ими содержания основных образовательных программ дошкольного образования без возможности непосредственного взаимодействия с педагогом.  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еред родителями соответственно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встает проблема семейного воспитания.  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этом случае, встал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вопрос о переходе ДОО в режим оказания родителям, имеющим детей раннего и дошкольного возраста, психолого-педагогической,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технологий. </w:t>
      </w:r>
    </w:p>
    <w:p w:rsidR="00A10BF3" w:rsidRPr="00A10BF3" w:rsidRDefault="00A10BF3" w:rsidP="00A10BF3">
      <w:pPr>
        <w:ind w:left="0" w:right="71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>В связи с этим возникает необходимость выйти на новый формат взаимодействия всех членов педагогического процесса.   В сложившихся условиях деятельность педагога переформатир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уется,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изменив основные формы работы с детьми и родителями на дистанционный режим.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Данные методические рекомендации помогут педагогам, желающим шагать в ногу со временем, овладеть всеми нужными знаниями и умениями для обучения детей дошкольного возраста с помощью дистанционных образовательных технологий (ДОТ).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Нормативные основы деятельности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A10BF3" w:rsidRPr="00A10BF3" w:rsidRDefault="00A10BF3" w:rsidP="00A10BF3">
      <w:pPr>
        <w:ind w:left="-5" w:right="71" w:firstLine="71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Вашему вниманию предлагается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перечень нормативных правовых актов, необходимых при организации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дистационного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обучения: 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1"/>
        </w:numPr>
        <w:ind w:right="71" w:hanging="16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РФ от 29 декабря 2012 года № 273-ФЗ «Об образовании в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Российской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Федерации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. 13, 15, 16, 17, 41); </w:t>
      </w:r>
    </w:p>
    <w:p w:rsidR="00A10BF3" w:rsidRPr="00A10BF3" w:rsidRDefault="00A10BF3" w:rsidP="00A10BF3">
      <w:pPr>
        <w:numPr>
          <w:ilvl w:val="0"/>
          <w:numId w:val="1"/>
        </w:numPr>
        <w:ind w:right="71" w:hanging="16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Российской Федерации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A10BF3" w:rsidRPr="00A10BF3" w:rsidRDefault="00A10BF3" w:rsidP="00A10BF3">
      <w:pPr>
        <w:numPr>
          <w:ilvl w:val="0"/>
          <w:numId w:val="1"/>
        </w:numPr>
        <w:ind w:right="71" w:hanging="16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учет письма Министерства образования и науки Российской Федерации от 28 августа 2015 года </w:t>
      </w:r>
      <w:r w:rsidRPr="00A10BF3">
        <w:rPr>
          <w:rFonts w:ascii="Times New Roman" w:hAnsi="Times New Roman" w:cs="Times New Roman"/>
          <w:sz w:val="24"/>
          <w:szCs w:val="24"/>
        </w:rPr>
        <w:t>N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программ»); </w:t>
      </w:r>
    </w:p>
    <w:p w:rsidR="00A10BF3" w:rsidRPr="00A10BF3" w:rsidRDefault="00A10BF3" w:rsidP="00A10BF3">
      <w:pPr>
        <w:numPr>
          <w:ilvl w:val="0"/>
          <w:numId w:val="1"/>
        </w:numPr>
        <w:ind w:right="71" w:hanging="16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учет письма Министерства образования и науки Российской Федерации от 21 апреля 2015 года № ВК-1013/06 «О направлении методических рекомендаций по реализации дополнительных профессиональных программ (с Методическими рекомендациями по реализации дополнительных профессиональных программ с использованием дистанционных технологий, электронного обучения и в сетевой форме)».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 внедрении и использовании дистанционных образовательных технологий в образовательную деятельность детей дошкольного возраста следует учитывать: - требования Федерального закона от 27 июля 2006 г. №152-ФЗ «О персональных данных»; </w:t>
      </w:r>
    </w:p>
    <w:p w:rsidR="00A10BF3" w:rsidRPr="00A10BF3" w:rsidRDefault="00A10BF3" w:rsidP="00A10BF3">
      <w:pPr>
        <w:numPr>
          <w:ilvl w:val="0"/>
          <w:numId w:val="1"/>
        </w:numPr>
        <w:ind w:right="71" w:hanging="16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 Федерального закона от 27 июля 2006 г. №149-ФЗ «Об информации, информационных технологиях и о защите информации» (с изменениями и дополнениями).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Согласно пункту 4.20 СанПиН 2.4.1.3049-13 «Санитарно-эпидемические требования к устройству, содержанию и организации режима работы дошкольных образовательных организаций» организация и режим занятий детей дошкольного возраста с использованием компьютерной техники должны соответствовать требованиям СанПиН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2.2.2./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2.4.1340-03 «Гигиенические требования к персональным электронно-вычислительным машинам и организации работы». Санитарными правилами и нормативами регламентируются гигиенические требования к развивающим игровым занятиям с использованием видеотерминала и клавиатуры при условии использования ПЭВМ с детьми с 5 лет. Вместе с тем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санитарноэпидемиологические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требования к просмотру телепередач, а также изображений на индивидуальном мониторе компьютера в процессе дистанционного обучения детей от 3 лет не разработаны.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2.Основные понятия.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Дистанционное образование детей – образование на расстоянии, без непосредственного контакта с педагогом и другими детьми, посредством информационно-коммуникативных технологий, которое дает возможность самостоятельной работы родителей и их детей по усвоению образовательных программ.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Дистанционное образование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>дошкольника заключается в том, что детям и родителям в доступной форме предлагается учебный материал, и, нах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одясь дома, они вместе изучают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и  выполняют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 задания педагогов. Основная цель заданий – освоение и закре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пление пройденного материала в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процессе выполнения творческого задания.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Основными </w:t>
      </w:r>
      <w:r w:rsidRPr="00A10BF3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принципами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применения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дистационных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 технологий (ДОТ) являются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2"/>
        </w:numPr>
        <w:spacing w:after="1" w:line="249" w:lineRule="auto"/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принцип доступности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выражающийся в предоставлении всем участникам образовательного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процесса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возможности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получения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качественной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 своевременной информации непосредственно по месту жительства; </w:t>
      </w:r>
    </w:p>
    <w:p w:rsidR="00A10BF3" w:rsidRPr="00A10BF3" w:rsidRDefault="00A10BF3" w:rsidP="00A10BF3">
      <w:pPr>
        <w:numPr>
          <w:ilvl w:val="0"/>
          <w:numId w:val="2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принцип персонализации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 </w:t>
      </w:r>
    </w:p>
    <w:p w:rsidR="00A10BF3" w:rsidRPr="00A10BF3" w:rsidRDefault="00A10BF3" w:rsidP="00A10BF3">
      <w:pPr>
        <w:numPr>
          <w:ilvl w:val="0"/>
          <w:numId w:val="2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принцип интерактивности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выражающийся в возможности постоянных контактов всех участников образовательного процесса с помощью информационно-образовательной среды; </w:t>
      </w:r>
    </w:p>
    <w:p w:rsidR="00A10BF3" w:rsidRPr="00A10BF3" w:rsidRDefault="00A10BF3" w:rsidP="00A10BF3">
      <w:pPr>
        <w:numPr>
          <w:ilvl w:val="0"/>
          <w:numId w:val="2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принцип гибкости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дающий возможность участникам образовательного процесса работать в необходимом для них темпе и в удобное для себя время.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Главная </w:t>
      </w:r>
      <w:r w:rsidRPr="00A10BF3">
        <w:rPr>
          <w:rFonts w:ascii="Times New Roman" w:hAnsi="Times New Roman" w:cs="Times New Roman"/>
          <w:b/>
          <w:i/>
          <w:sz w:val="24"/>
          <w:szCs w:val="24"/>
          <w:lang w:val="ru-RU"/>
        </w:rPr>
        <w:t>цели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дистанционного обучения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- предоставить ребенку возможности получить образование на дому, оказать педагогическую поддержку и консультативную помощь родителям обучающихся.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proofErr w:type="spellEnd"/>
      <w:r w:rsidRPr="00A10BF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10BF3" w:rsidRPr="00A10BF3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Удовлетворение потребностей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родителей и детей в получении образования </w:t>
      </w:r>
    </w:p>
    <w:p w:rsidR="00A10BF3" w:rsidRPr="00A10BF3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>Повышение качества и эффективнос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 образования путем внедрения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технологий </w:t>
      </w:r>
    </w:p>
    <w:p w:rsidR="00A10BF3" w:rsidRPr="00A10BF3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воспитанникам возможности освоения образовательных программ непосредственно по месту их жительства или временного пребывания </w:t>
      </w:r>
    </w:p>
    <w:p w:rsidR="00A10BF3" w:rsidRPr="00A10BF3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Усиление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личностной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направленности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процесса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нацеленности на распространение знаний среди родителей, повышение уровня их компетенции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Особенности дистанционного обучения дошкольников: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1.Мотивация.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Дистанционное обучение предполагает от родителей и ребенка наличие мотивации к получению знаний и навыков. Роль взрослого – создать условия для обучения, заинтересовать ребенка в получении знаний; </w:t>
      </w:r>
    </w:p>
    <w:p w:rsidR="00A10BF3" w:rsidRPr="00A10BF3" w:rsidRDefault="00A10BF3" w:rsidP="00A10BF3">
      <w:pPr>
        <w:numPr>
          <w:ilvl w:val="0"/>
          <w:numId w:val="4"/>
        </w:numPr>
        <w:ind w:right="35" w:hanging="278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Ответственность родителей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Ребенок не имеет необходимых навыков самостоятельности, самоорганизации и усидчивости. Дистанционное обучение предполагает, что большую часть учебного материала в процессе обучения ребенок осваивает совместно с родителями, что не исключает самостоятельного выполнения части заданий. 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4"/>
        </w:numPr>
        <w:spacing w:after="13"/>
        <w:ind w:right="35" w:hanging="278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«Плюсы» и «минусы» дистанционного обучения (ДОТ)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1" w:line="252" w:lineRule="auto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Преимущества дистанционного обучения детей дошкольного возраста: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1.Возможность установления оптимального режима обучения, с учетом особенностей ребенка;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2.Родители сами определяют, в какое время ребенку удобнее занимается, какой промежуток дня наиболее продуктивен для занятий; 3.Возможность контролировать круг общения ребенка;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4.Индивидуальный подход к ребенку, учет его особенностей как психических, так и физических;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5.Ребенок не «привязан» к определенному месту, он может свободно обучаться в любой точке мира. Основное условие – наличие ПК и доступа к интернету; 6.Дистанционное обучение имеет под собой хороший методический фундамент – видео- и аудио-лекции, тесты, задания и т.д. </w:t>
      </w:r>
    </w:p>
    <w:p w:rsidR="00A10BF3" w:rsidRPr="00A10BF3" w:rsidRDefault="00A10BF3" w:rsidP="00A10BF3">
      <w:pPr>
        <w:spacing w:after="11" w:line="252" w:lineRule="auto"/>
        <w:ind w:left="-5" w:firstLine="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Недостатки дистанционного обучения детей дошкольного возраста: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1.Максимальное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2.Нет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миру; 3.Не все имеют возможность получения дистанционного обучения, в силу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сложных материальных условий, так как необходимо специальное оборудование (компьютер или ноутбук, интернет);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4.Отсутствие общения со сверстниками. Дети не имеют возможности получить необходимые навыки коммуникации в обществе и социализации в обществе 5.В виду особенностей дистанционного обучения, детям приходится много времени проводить за компьютером.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Выделяются </w:t>
      </w:r>
      <w:r w:rsidRPr="00A10BF3">
        <w:rPr>
          <w:rFonts w:ascii="Times New Roman" w:hAnsi="Times New Roman" w:cs="Times New Roman"/>
          <w:b/>
          <w:i/>
          <w:sz w:val="24"/>
          <w:szCs w:val="24"/>
          <w:lang w:val="ru-RU"/>
        </w:rPr>
        <w:t>3 направления деятельности ДОО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 использованием дистанционных технологий: </w:t>
      </w:r>
    </w:p>
    <w:p w:rsidR="00A10BF3" w:rsidRPr="00A10BF3" w:rsidRDefault="00A10BF3" w:rsidP="00A10BF3">
      <w:pPr>
        <w:numPr>
          <w:ilvl w:val="0"/>
          <w:numId w:val="5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Психолого-педагогическое просвещение родителей (законных представителей) с целью повышение уровня их педагогической компетентности в вопросах воспитания, развития и образования детей.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5"/>
        </w:numPr>
        <w:spacing w:after="1" w:line="249" w:lineRule="auto"/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Практические рекомендации по содержательному наполнению и организации процесса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освоения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воспитанниками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ДОО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содержания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основной образовательной программы дошкольного образования. </w:t>
      </w:r>
    </w:p>
    <w:p w:rsidR="00A10BF3" w:rsidRPr="00A10BF3" w:rsidRDefault="00A10BF3" w:rsidP="00A10BF3">
      <w:pPr>
        <w:numPr>
          <w:ilvl w:val="0"/>
          <w:numId w:val="5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Оказание необходимой помощи родителям (законным представителям) в области реализации мероприятий коррекционной направленности.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 организации деятельности ДОО в режиме консультирования 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запрещается: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- Требовать от родителей отчетов о выполнении с ребенком в полном объеме всех рекомендованных активностей. </w:t>
      </w:r>
    </w:p>
    <w:p w:rsidR="00A10BF3" w:rsidRPr="00A10BF3" w:rsidRDefault="00A10BF3" w:rsidP="00A10BF3">
      <w:pPr>
        <w:numPr>
          <w:ilvl w:val="0"/>
          <w:numId w:val="5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Размещать на странице Сайта и в специальных группах в социальных сетях информацию, содержащую персональные данные участников образовательного процесса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color w:val="9BBB59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4.Технические условия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техническими возможностями определяется набор электронных ресурсов и приложений.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Основное условие – наличие ПК, телефона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( или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других форм связи) и доступа к интернету.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Родители могут воспользоваться любым гаджетом с функцией подключения к интернету (телефон, планшет, ноутбук, ПК). 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Педагогу лучше иметь персональный компьютер или ноутбук с выходом в интернет, но можно пользоваться и телефоном, которого будет достаточно, чтобы создавать и использовать простейшие, доступные для дошкольников, ресурсы и задания; предоставлять родителям текстовые, видео или аудио консультации, организовывать обратную связь. 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Мессенджеры </w:t>
      </w:r>
      <w:r w:rsidRPr="00A10BF3">
        <w:rPr>
          <w:rFonts w:ascii="Times New Roman" w:hAnsi="Times New Roman" w:cs="Times New Roman"/>
          <w:sz w:val="24"/>
          <w:szCs w:val="24"/>
        </w:rPr>
        <w:t>Viber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0BF3">
        <w:rPr>
          <w:rFonts w:ascii="Times New Roman" w:hAnsi="Times New Roman" w:cs="Times New Roman"/>
          <w:sz w:val="24"/>
          <w:szCs w:val="24"/>
        </w:rPr>
        <w:t>WhatsApp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0BF3">
        <w:rPr>
          <w:rFonts w:ascii="Times New Roman" w:hAnsi="Times New Roman" w:cs="Times New Roman"/>
          <w:sz w:val="24"/>
          <w:szCs w:val="24"/>
        </w:rPr>
        <w:t>Telegram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используются для непосредственного общения педагогов и родителей, обсуждение вопросов обучения детей индивидуально или в открытом пространстве.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5.Содержание деятельности.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 реализации образовательной программы дошкольного образования с применением электронного обучения и дистанционных образовательных технологий, в зависимости от технических условий, в образовательных организациях применяются разные 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модели обучения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обучение в режиме онлайн (электронное обучение);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дистанционное обучение через интерактивные учебные материалы;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самостоятельная работа родителей с детьми на основе обратной связи через сайт, электронную почту, интернет-мессенджеры, социальные сети.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1" w:line="252" w:lineRule="auto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ab/>
        <w:t xml:space="preserve">информационных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ab/>
        <w:t xml:space="preserve">ресурсах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ab/>
        <w:t xml:space="preserve">рекомендуется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ab/>
        <w:t xml:space="preserve">размещать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ab/>
        <w:t xml:space="preserve">следующие материалы: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1" w:line="252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Для</w:t>
      </w:r>
      <w:proofErr w:type="spellEnd"/>
      <w:r w:rsidRPr="00A10B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родителей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 о создании в домашних условиях среды, способствующей развитию ребенка, укреплению его здоровья.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Советы специалистов по воспитанию и обучению детей в условиях семьи по актуальным темам.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Ссылки на полезные ресурсы в сети Интернет.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изучаемом содержании дошкольного образования.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Новости и анонсы предстоящих видео- семинаров для родителей, архивные материалы прошедших мероприятий.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1" w:line="252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Для</w:t>
      </w:r>
      <w:proofErr w:type="spellEnd"/>
      <w:r w:rsidRPr="00A10B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детей</w:t>
      </w:r>
      <w:proofErr w:type="spellEnd"/>
      <w:r w:rsidRPr="00A10BF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Содержательные подборки различных детско-взрослых активностей по темам недели, по направлениям детского развития (тексты художественных произведений для чтения детям, презентации, электронные игры, головоломки, раскраски, карты и схемы изготовления поделок и построек, рекомендации по организации и проведению подвижных игр, утренней гимнастики и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проводимых конкурсах, образовательных акциях и материалы по результатам их проведения. Например, родителям можно предложить прочитать детям русские народные сказки и записать аудиофайл. Затем, на информационной странице можно создать тематическую библиотеку аудиофайлов «Читаем сказки всей семьей».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Выставки детских творческих работ. Например, предложить родителям вместе с детьми понаблюдать процесс весеннего пробуждения природы, сделать зарисовки. Затем можно оформить выставку детских рисунков «К нам весна шагает».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изучаемом содержании дошкольного образования на ресурсе может быть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структурирована по-разному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eastAsia="Segoe UI Symbol" w:hAnsi="Times New Roman" w:cs="Times New Roman"/>
          <w:sz w:val="24"/>
          <w:szCs w:val="24"/>
        </w:rPr>
        <w:t>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По принципу адресного соответствия возрасту, когда педагоги каждой возрастной группы на своей станице выкладывают информацию, актуальную для изучения детьми данной группы;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eastAsia="Segoe UI Symbol" w:hAnsi="Times New Roman" w:cs="Times New Roman"/>
          <w:sz w:val="24"/>
          <w:szCs w:val="24"/>
        </w:rPr>
        <w:t>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По основным направлениям развития ребенка или видам деятельности, когда содержание ООП дошкольного образования модульно делится между всеми педагогами детского сада;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eastAsia="Segoe UI Symbol" w:hAnsi="Times New Roman" w:cs="Times New Roman"/>
          <w:sz w:val="24"/>
          <w:szCs w:val="24"/>
        </w:rPr>
        <w:t>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Блоками, в соответствии с традиционными для всего детского сада событиями.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Суть дистанционного обучения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дошкольника заключается в том, что ребенок получает возможность смотреть видео-занятия, изучать учебный материал, а также находясь дома, получить и выполнить задания. В заключении ребенок может выполнить творческую работу, 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 </w:t>
      </w:r>
    </w:p>
    <w:p w:rsidR="00A10BF3" w:rsidRPr="00A10BF3" w:rsidRDefault="00A10BF3" w:rsidP="00A10BF3">
      <w:pPr>
        <w:ind w:right="71" w:firstLine="69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Кратность обновления информации может быть разной, в соответствии с выбранной тактикой. Например, 1 раз в неделю выкладывается весь материал в соответствии с изучаемой темой. Или, каждый день выкладываются материалы, помогающие включить в деятельность детей до тех новых видов активности.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 для родителей могут размещаться на сайте образовательной организации и в социальных сетях, специально организованных группах и сообществах. А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так же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на специально созданных сайтах педагогов.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Материалы, размещенные на сайте (социальных сетях) не должны противоречить законодательству Российской Федерации.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6. Деятельность педагога в системе дистанционного обучения.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Педагог несет ответственность за качество обучения, поэтому ему необходимо быть хорошо подготовленным методически и содержательно к образовательному процессу, уметь работать с программным обеспечением, сервисами сети Интернет, также он должен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владеть дистанционными методиками преподавания и знанием особенностей построения образовательного процесса в виртуальной среде.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Условия проведения дистанционного обучения могут отличаться по режиму взаимодействия педагога и обучающегося.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1" w:line="252" w:lineRule="auto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Существуют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два вида режима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10BF3" w:rsidRPr="00A10BF3" w:rsidRDefault="00A10BF3" w:rsidP="00A10BF3">
      <w:pPr>
        <w:ind w:left="-5" w:right="71" w:firstLine="5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</w:rPr>
        <w:t>Offline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- местонахождение и время не является существенным, так как все взаимодействие организовывается в отложенном режиме;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</w:rPr>
        <w:t>Online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– обучающийся с родителем (законным представителем) и педагог находится у автоматизированного рабочего места.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Дистанционное занятие в режиме </w:t>
      </w:r>
      <w:r w:rsidRPr="00A10BF3">
        <w:rPr>
          <w:rFonts w:ascii="Times New Roman" w:hAnsi="Times New Roman" w:cs="Times New Roman"/>
          <w:i/>
          <w:sz w:val="24"/>
          <w:szCs w:val="24"/>
        </w:rPr>
        <w:t>offline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выкладывается в методическую копилку Виртуального детского сада (электронный ресурс) и заказчик (родитель (законный представитель) обучающегося) может воспользоваться им в любое удобное для себя время самостоятельно.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Дистанционное занятие в режиме </w:t>
      </w:r>
      <w:r w:rsidRPr="00A10BF3">
        <w:rPr>
          <w:rFonts w:ascii="Times New Roman" w:hAnsi="Times New Roman" w:cs="Times New Roman"/>
          <w:i/>
          <w:sz w:val="24"/>
          <w:szCs w:val="24"/>
        </w:rPr>
        <w:t>online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по заранее составленному расписанию, согласованному с заказчиком.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Для проведения педагогом дистанционного занятия в любом из режимов необходимо: </w:t>
      </w:r>
    </w:p>
    <w:p w:rsidR="00A10BF3" w:rsidRPr="00A10BF3" w:rsidRDefault="00A10BF3" w:rsidP="00A10BF3">
      <w:pPr>
        <w:numPr>
          <w:ilvl w:val="0"/>
          <w:numId w:val="7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выстроить индивидуальный образовательный маршрут для каждого ребенка за счет возможности выбора уровня и вида представления материала и согласовать его с заказчиком; </w:t>
      </w:r>
    </w:p>
    <w:p w:rsidR="00A10BF3" w:rsidRPr="00A10BF3" w:rsidRDefault="00A10BF3" w:rsidP="00A10BF3">
      <w:pPr>
        <w:numPr>
          <w:ilvl w:val="0"/>
          <w:numId w:val="7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разработать конспекты занятий и подготовить демонстрационный и раздаточный материал к занятиям с элементами видео и аудио, с включением иллюстраций и анимации; </w:t>
      </w:r>
    </w:p>
    <w:p w:rsidR="00A10BF3" w:rsidRPr="00A10BF3" w:rsidRDefault="00A10BF3" w:rsidP="00A10BF3">
      <w:pPr>
        <w:numPr>
          <w:ilvl w:val="0"/>
          <w:numId w:val="7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организовать щадящий режим обучения, нормируя количество времени, проводимого за компьютером; </w:t>
      </w:r>
    </w:p>
    <w:p w:rsidR="00A10BF3" w:rsidRPr="00A10BF3" w:rsidRDefault="00A10BF3" w:rsidP="00A10BF3">
      <w:pPr>
        <w:numPr>
          <w:ilvl w:val="0"/>
          <w:numId w:val="7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разработать и осуществить социальную программу работы с семьей, обязательное включение родителей в процесс обучения ребенка, выработка совместной политики общения.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 разработке конспектов занятий следует учитывать следующие особенности: </w:t>
      </w:r>
    </w:p>
    <w:p w:rsidR="00A10BF3" w:rsidRPr="00A10BF3" w:rsidRDefault="00A10BF3" w:rsidP="00A10BF3">
      <w:pPr>
        <w:numPr>
          <w:ilvl w:val="0"/>
          <w:numId w:val="7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сложность оказания эмоционально-волевого влияния на обучающегося (суггестивные способности); </w:t>
      </w:r>
    </w:p>
    <w:p w:rsidR="00A10BF3" w:rsidRPr="00A10BF3" w:rsidRDefault="00A10BF3" w:rsidP="00A10BF3">
      <w:pPr>
        <w:numPr>
          <w:ilvl w:val="0"/>
          <w:numId w:val="7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сложность в умении определить эмоциональное состояние ребенка по его внешнему виду, жестам, мимике, движениям (перцептивные способности); - невозможность встретиться глазами с собеседником через веб-камеру; - сложность в пояснении словами запахов, вкуса и т. д.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продумать и выбрать наиболее удобный способ 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доставки учебного материала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 родителями (законными представителями) обговаривается заранее каким образом им будет доставляться учебный материал к данному занятию.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Это может быть скачивание с Сайта ДОУ файла и распечатка или использование прочих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мессенжеров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Важно подготовить 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рекомендации для родителей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(законных представителей) к данному занятию.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Педагог самостоятельно разрабатывает методические рекомендации для родителей (законных представителей) к каждому занятию или заданию, игре.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Методические рекомендации делятся на два типа: </w:t>
      </w:r>
    </w:p>
    <w:p w:rsidR="00A10BF3" w:rsidRPr="00A10BF3" w:rsidRDefault="00A10BF3" w:rsidP="00A10BF3">
      <w:pPr>
        <w:numPr>
          <w:ilvl w:val="0"/>
          <w:numId w:val="8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Индивидуальные - в рекомендациях педагог прописывает в чем необходимо поупражнять или какие знания и навыки необходимо закрепить ребенку для проведения следующего занятия, и выкладывает их в личный кабинет заказчика. </w:t>
      </w:r>
    </w:p>
    <w:p w:rsidR="00A10BF3" w:rsidRPr="00A10BF3" w:rsidRDefault="00A10BF3" w:rsidP="00A10BF3">
      <w:pPr>
        <w:numPr>
          <w:ilvl w:val="0"/>
          <w:numId w:val="8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Общие – рекомендации по предварительной работе к следующему занятию. Размещаются в методической копилке Виртуального детского сада вместе с конспектом и дистанционным занятием в режиме </w:t>
      </w:r>
      <w:r w:rsidRPr="00A10BF3">
        <w:rPr>
          <w:rFonts w:ascii="Times New Roman" w:hAnsi="Times New Roman" w:cs="Times New Roman"/>
          <w:sz w:val="24"/>
          <w:szCs w:val="24"/>
        </w:rPr>
        <w:t>offline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Родители, в большинстве своем не педагоги, поэтому рекомендации надо давать четкие и понятные. Учитывать условия, в которых сейчас пребывают дети.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Психологические аспекты организации обучения с использованием дистанционных технологий.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 виртуальном обучении педагог нередко сталкивается с трудностями психологического порядка: </w:t>
      </w:r>
    </w:p>
    <w:p w:rsidR="00A10BF3" w:rsidRPr="00A10BF3" w:rsidRDefault="00A10BF3" w:rsidP="00A10BF3">
      <w:pPr>
        <w:numPr>
          <w:ilvl w:val="0"/>
          <w:numId w:val="9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неумение вести себя в ходе педагогического мероприятия перед камерой, сложности в личном общении; </w:t>
      </w:r>
    </w:p>
    <w:p w:rsidR="00A10BF3" w:rsidRPr="00A10BF3" w:rsidRDefault="00A10BF3" w:rsidP="00A10BF3">
      <w:pPr>
        <w:numPr>
          <w:ilvl w:val="0"/>
          <w:numId w:val="9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установление межличностных контактов между участниками образовательного процесса; </w:t>
      </w:r>
    </w:p>
    <w:p w:rsidR="00A10BF3" w:rsidRPr="00A10BF3" w:rsidRDefault="00A10BF3" w:rsidP="00A10BF3">
      <w:pPr>
        <w:numPr>
          <w:ilvl w:val="0"/>
          <w:numId w:val="9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создание благоприятного психологического климата при реализации образовательных программ дошкольного образования с использованием дистанционных образовательных технологий; </w:t>
      </w:r>
    </w:p>
    <w:p w:rsidR="00A10BF3" w:rsidRPr="00A10BF3" w:rsidRDefault="00A10BF3" w:rsidP="00A10BF3">
      <w:pPr>
        <w:numPr>
          <w:ilvl w:val="0"/>
          <w:numId w:val="9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соблюдение норм и правил телекоммуникационного этикета.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Но не только педагог испытывает трудности, обучающемуся тоже совсем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непросто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и он испытывает противоречивые чувства: </w:t>
      </w:r>
    </w:p>
    <w:p w:rsidR="00A10BF3" w:rsidRPr="00A10BF3" w:rsidRDefault="00A10BF3" w:rsidP="00A10BF3">
      <w:pPr>
        <w:numPr>
          <w:ilvl w:val="0"/>
          <w:numId w:val="10"/>
        </w:numPr>
        <w:ind w:right="71" w:hanging="202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психологический дискомфорт от нахождения в непривычной среде; </w:t>
      </w:r>
    </w:p>
    <w:p w:rsidR="00A10BF3" w:rsidRPr="00A10BF3" w:rsidRDefault="00A10BF3" w:rsidP="00A10BF3">
      <w:pPr>
        <w:numPr>
          <w:ilvl w:val="0"/>
          <w:numId w:val="10"/>
        </w:numPr>
        <w:ind w:right="71" w:hanging="202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изолированность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сверстников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0BF3" w:rsidRPr="00A10BF3" w:rsidRDefault="00A10BF3" w:rsidP="00A10BF3">
      <w:pPr>
        <w:numPr>
          <w:ilvl w:val="0"/>
          <w:numId w:val="10"/>
        </w:numPr>
        <w:ind w:right="71" w:hanging="202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желание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скрыть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истинные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чувства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 связи с этим перед педагогом стоит ряд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педагогических задач: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11"/>
        </w:numPr>
        <w:ind w:right="71" w:hanging="149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обучиться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преодолению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информационных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барьеров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0BF3" w:rsidRPr="00A10BF3" w:rsidRDefault="00A10BF3" w:rsidP="00A10BF3">
      <w:pPr>
        <w:numPr>
          <w:ilvl w:val="0"/>
          <w:numId w:val="11"/>
        </w:numPr>
        <w:ind w:right="71" w:hanging="149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обучиться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сетевому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этикету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0BF3" w:rsidRPr="00A10BF3" w:rsidRDefault="00A10BF3" w:rsidP="00A10BF3">
      <w:pPr>
        <w:numPr>
          <w:ilvl w:val="0"/>
          <w:numId w:val="11"/>
        </w:numPr>
        <w:ind w:right="71" w:hanging="149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повысить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мотивацию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обучающегося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0BF3" w:rsidRPr="00A10BF3" w:rsidRDefault="00A10BF3" w:rsidP="00A10BF3">
      <w:pPr>
        <w:numPr>
          <w:ilvl w:val="0"/>
          <w:numId w:val="11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многообразные формы работы, создающие положительный эмоциональный настрой.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Практические советы проведения занятий дистанционного обучения в режиме реального времени.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Принципы построения дистанционного образования дошкольников: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12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 центре – ребенок, его познавательная деятельность, а не сам предмет образовательной области. </w:t>
      </w:r>
    </w:p>
    <w:p w:rsidR="00A10BF3" w:rsidRPr="00A10BF3" w:rsidRDefault="00A10BF3" w:rsidP="00A10BF3">
      <w:pPr>
        <w:numPr>
          <w:ilvl w:val="0"/>
          <w:numId w:val="12"/>
        </w:numPr>
        <w:ind w:right="71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Взрослый –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тьютор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направляющий деятельность ребенка.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0BF3" w:rsidRPr="00A10BF3" w:rsidRDefault="00A10BF3" w:rsidP="00A10BF3">
      <w:pPr>
        <w:numPr>
          <w:ilvl w:val="0"/>
          <w:numId w:val="13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продумать время восприятия материала, так как не весь учебный материал может быть понятен с первого раза; </w:t>
      </w:r>
    </w:p>
    <w:p w:rsidR="00A10BF3" w:rsidRPr="00A10BF3" w:rsidRDefault="00A10BF3" w:rsidP="00A10BF3">
      <w:pPr>
        <w:numPr>
          <w:ilvl w:val="0"/>
          <w:numId w:val="13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вовлекать ребенка постепенно (сначала родителю желательно просмотреть материал самостоятельно, затем продемонстрировать материал ребенку, помня о том, что для дошкольника это игра, развлечение; </w:t>
      </w:r>
    </w:p>
    <w:p w:rsidR="00A10BF3" w:rsidRPr="00A10BF3" w:rsidRDefault="00A10BF3" w:rsidP="00A10BF3">
      <w:pPr>
        <w:numPr>
          <w:ilvl w:val="0"/>
          <w:numId w:val="13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направлять, но не заставлять, обращая внимание на сложность задания, все ли ребенку понятно, нравится ли ему.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Для достижения лучшего результата по дистанционному обучению в режиме реального времени, стоит придерживаться нескольких практических советов: </w:t>
      </w:r>
    </w:p>
    <w:p w:rsidR="00A10BF3" w:rsidRPr="00A10BF3" w:rsidRDefault="00A10BF3" w:rsidP="00A10BF3">
      <w:pPr>
        <w:numPr>
          <w:ilvl w:val="0"/>
          <w:numId w:val="14"/>
        </w:numPr>
        <w:ind w:right="71" w:hanging="274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Обязательно установите личный контакт с ребенком (улыбайтесь, обращайтесь по имени, смейтесь вместе, уберите с лица выражение усталости и заботы). </w:t>
      </w:r>
    </w:p>
    <w:p w:rsidR="00A10BF3" w:rsidRPr="00A10BF3" w:rsidRDefault="00A10BF3" w:rsidP="00A10BF3">
      <w:pPr>
        <w:numPr>
          <w:ilvl w:val="0"/>
          <w:numId w:val="14"/>
        </w:numPr>
        <w:ind w:right="71" w:hanging="274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Старайтесь быть очень энергичным, используйте в речи больше интонационных средств, чем в обычной беседе. </w:t>
      </w:r>
    </w:p>
    <w:p w:rsidR="00A10BF3" w:rsidRPr="00A10BF3" w:rsidRDefault="00A10BF3" w:rsidP="00A10BF3">
      <w:pPr>
        <w:numPr>
          <w:ilvl w:val="0"/>
          <w:numId w:val="14"/>
        </w:numPr>
        <w:ind w:right="71" w:hanging="274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Одевайте одежду спокойных тонов, чтобы не отвлекать внимание ребенка. </w:t>
      </w:r>
    </w:p>
    <w:p w:rsidR="00A10BF3" w:rsidRPr="00A10BF3" w:rsidRDefault="00A10BF3" w:rsidP="00A10BF3">
      <w:pPr>
        <w:numPr>
          <w:ilvl w:val="0"/>
          <w:numId w:val="14"/>
        </w:numPr>
        <w:ind w:right="71" w:hanging="274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Старайтесь громко, четко и внятно произносить слова, но не кричите. </w:t>
      </w:r>
    </w:p>
    <w:p w:rsidR="00A10BF3" w:rsidRPr="00A10BF3" w:rsidRDefault="00A10BF3" w:rsidP="00A10BF3">
      <w:pPr>
        <w:numPr>
          <w:ilvl w:val="0"/>
          <w:numId w:val="14"/>
        </w:numPr>
        <w:ind w:right="71" w:hanging="274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Всегда держите рядом музыкальную игрушку или аудиозапись чтобы привлечь внимание ребенка в случае потери интереса.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Содержанием занятий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быть: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Двигательная активность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: ограничена размерами комнаты, не предполагает активные игры с бегом, метанием, прыжками. Это могут быть: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-спортивные разминки,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физминутки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с описанием движений и текста,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-игры малой подвижности (с участием от 2-х человек)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-пальчиковые игры, опять же с текстом и описанием действий.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-игры со спортивным оборудованием, но не активные. (н-р упражнения со скакалкой, ходьба по скакалке (канату), прокатывание мяча и т.п.)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Все это моет быть оформлено ссылками на интернет ресурс или текстом с картинками.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Познавательная деятельность. </w:t>
      </w:r>
    </w:p>
    <w:p w:rsidR="00A10BF3" w:rsidRPr="00A10BF3" w:rsidRDefault="00A10BF3" w:rsidP="00A10BF3">
      <w:pPr>
        <w:ind w:left="-5" w:right="71" w:firstLine="5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Беседы о событиях: необходим перечень вопросов, уточнение для родителей, на что обратить внимание, ссылка или сам текст рассказа взрослого, ссылка на видеофайл, презентация, картинки. Самое главное коротко, что должен ребёнок усвоить в результате беседы, какой объем знаний он должен получить. Каким образом это проконтролировать. Н-р: отгадать кроссворд (который вы придумаете), сделать книжку-малышку или лист-презентацию, коллаж по теме, схематическое изображение (пищевая цепочка, схема развития, роста животного, цветка, человека) и т.д.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Эксперименты, опыты.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написать для какой цели вы это проводите, что должен узнать ребёнок в результате проведенных действий. Для родителей: алгоритм выполнения опыта (эксперимента), необходимое оборудование, результат. Продумать форму отчета: рисунок, фото, рассказ и т.д. В описание задания можно добавить (даже нужно) картинки, видео файлы.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Продуктивная деятельность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(художественно-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эжстетическая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Рисование.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Указываем тему и то, чему должен научиться ребенок. Для родителей поэтапное выполнение работы или описание техники выполнения. Лучше все это сопровождать картинками или видеофайлами.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Лепка.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Все тоже, что и в рисовании. Но можно добавить лепку из теста (мука у всех есть дома). Сначала слепим, потом разрисуем или испечем. Опять же: дать рекомендации по приготовлению теста для лепки или выпечки.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Аппликация.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Тоже что и для предыдущих видов деятельности. Но не у всех дома есть цветная бумага. Зато есть рекламные буклеты, салфетки. Придумайте аппликацию с рекламными буклетами (вырезать из буклета картинки и наклеить по отделам продуктового магазина, собрать подарок другу, приклеить картинки на определённый звук и т.п.) Из салфеток выполнить объёмную аппликацию.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Конструирование.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Можно дать общую тему, без опоры на вид конструктора.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: дом для бегемота, зоопарк, дом мечты и т.п. Пусть сделают его из любого вида конструктора или даже из стульев и покрывал, коробок, из того что у них есть. Фантазия у детей богатая, а родители способны на творчество.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Математика.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Логические задания, игры, упражнения. Все с подробным описанием, картинками, результатом. Родители должны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понимать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чему они научат ребенка. Пересчитать дома кастрюли (количественный счет), найти спрятанную игрушку (ориентация в пространстве), разобрать игрушки по видам (классификация), нарисовать план комнаты (пространственное мышление) и т.д.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Графические диктанты.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Подробная инструкция с чего начать, как диктовать, в какой руке карандаш, как лежит листок, где родитель в это время. Рисунок того, что должно получиться.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Развитие речи.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Артикуляционные гимнастики. Объясните родителям для чего это нужно, как это важно. Необходимо или нет зеркало. Подробное описание гимнастики или ссылка на видеоролик.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Грамота.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 какие игры поиграть, цель игры, последовательность действий. Рекомендации по определению звука в слове (уверяю Вас, родители уже забыли, как определять твердый и мягкий звук, делить слово на слоги, как выделить первый звук или определить ударный слог). Можно предложить совместные речевые игры типа «города» (кто больше назовет слов на определённый звук), а потом выявить лидера в группе. Игры на словообразование, придумывание тематических кроссвордов,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мнемотаблиц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ребусов.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Чтение литературы.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Чтение.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Предлагая родителям, прочитать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какое либо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произведение, определите для чего это надо. Прикрепите текст произведения, чтобы родители его не искали, можно сделать ссылку на аудио файл.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Напишите,  какая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работа должна быть после прочтения текста. Что вы хотите взамен: рисунок, придуманное продолжение или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что то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еще.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Заучивание стихотворения.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Обязательно само стихотворение, можно опорную таблицу для заучивания. Предложите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флешмоб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по результатам заучивания.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Драматизация сказок.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Предложите разыграть спектакль по знакомому произведению или вновь прочитанному. Опишите технологию изготовления театра: теневой, плоскостной, на втулке от туалетной бумаги и т.д.  Можно предложить драматизацию, где у каждого члена семьи своя роль. Родители и дети изготавливают костюмы, декорации.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Музыка.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Прослушивание музыкальных произведений.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Напишите, почему Вы предлагаете прослушать именно это произведение, в исполнении кого оно должно звучать. О чем говорить с ребёнком после прослушивания. Прикрепите файл с произведением или сделайте ссылку.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Исполнение песен.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Предложите разучить какую песню всей семьёй, возможно, обыграть её. Устроить концерт для родителей или бабушки, запустите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флешмоб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с исполнением песни. Сделайте ссылку на музыкальный файл.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Игра на музыкальных инструментах.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Можно предложить устроить домашний оркестр на ложках, шумовой оркестр и т.п.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САМОЕ ГЛАВНОЕ! Обращайтесь к родителям корректно, пишите пояснительные записки к заданиям! Объясните куда они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могут  прислать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отчет о выполненном задании (по желанию) </w:t>
      </w:r>
      <w:r w:rsidRPr="00A10B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11" w:line="252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Некоторые</w:t>
      </w:r>
      <w:proofErr w:type="spellEnd"/>
      <w:r w:rsidRPr="00A10B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технические</w:t>
      </w:r>
      <w:proofErr w:type="spellEnd"/>
      <w:r w:rsidRPr="00A10B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советы</w:t>
      </w:r>
      <w:proofErr w:type="spellEnd"/>
      <w:r w:rsidRPr="00A10BF3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A10BF3" w:rsidRPr="00A10BF3" w:rsidRDefault="00A10BF3" w:rsidP="00A10BF3">
      <w:pPr>
        <w:numPr>
          <w:ilvl w:val="0"/>
          <w:numId w:val="15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Присылая задания на сайт, придерживайтесь следующей инструкции: </w:t>
      </w:r>
    </w:p>
    <w:p w:rsidR="00A10BF3" w:rsidRPr="00A10BF3" w:rsidRDefault="00A10BF3" w:rsidP="00A10BF3">
      <w:pPr>
        <w:numPr>
          <w:ilvl w:val="0"/>
          <w:numId w:val="15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Текст должен быть кратким и четким в формате типа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Колибри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>-Подкрепляйте тексты картинками, иллюстрациями, схемами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лучше в едином стиле) </w:t>
      </w:r>
    </w:p>
    <w:p w:rsidR="00A10BF3" w:rsidRPr="00A10BF3" w:rsidRDefault="00A10BF3" w:rsidP="00A10BF3">
      <w:pPr>
        <w:numPr>
          <w:ilvl w:val="0"/>
          <w:numId w:val="15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Указывайте ссылки на видеофайлы, ролики, презентации 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>Не шлите все подряд. Пришлите сначала материал по одной теме (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математика), а следующим письмом другое задание (по другому виду деятельности или теме).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Можно дополнительно ознакомиться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71"/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На сайте ДОУ в рубрике СИДИМ ДОМА С ПОЛЬЗОЙ размещен материал 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==&gt;</w:t>
      </w:r>
      <w:hyperlink r:id="rId5">
        <w:r w:rsidRPr="00A10BF3">
          <w:rPr>
            <w:rFonts w:ascii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  <w:hyperlink r:id="rId6">
        <w:r w:rsidRPr="00A10BF3">
          <w:rPr>
            <w:rFonts w:ascii="Times New Roman" w:hAnsi="Times New Roman" w:cs="Times New Roman"/>
            <w:sz w:val="24"/>
            <w:szCs w:val="24"/>
            <w:lang w:val="ru-RU"/>
          </w:rPr>
          <w:t>Рекомендации для педагогов и родителей по работе детей с компьютерами</w:t>
        </w:r>
      </w:hyperlink>
      <w:hyperlink r:id="rId7">
        <w:r w:rsidRPr="00A10BF3">
          <w:rPr>
            <w:rFonts w:ascii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</w:p>
    <w:p w:rsidR="00A10BF3" w:rsidRPr="00A10BF3" w:rsidRDefault="00A10BF3" w:rsidP="00A10BF3">
      <w:pPr>
        <w:spacing w:after="85"/>
        <w:ind w:left="-5" w:right="273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==&gt;</w:t>
      </w:r>
      <w:hyperlink r:id="rId8">
        <w:r w:rsidRPr="00A10BF3">
          <w:rPr>
            <w:rFonts w:ascii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  <w:hyperlink r:id="rId9">
        <w:r w:rsidRPr="00A10BF3">
          <w:rPr>
            <w:rFonts w:ascii="Times New Roman" w:hAnsi="Times New Roman" w:cs="Times New Roman"/>
            <w:sz w:val="24"/>
            <w:szCs w:val="24"/>
            <w:lang w:val="ru-RU"/>
          </w:rPr>
          <w:t>Зрительная гимнастика при работе с компьютером</w:t>
        </w:r>
      </w:hyperlink>
      <w:hyperlink r:id="rId10">
        <w:r w:rsidRPr="00A10BF3">
          <w:rPr>
            <w:rFonts w:ascii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==&gt;</w:t>
      </w:r>
      <w:hyperlink r:id="rId11">
        <w:r w:rsidRPr="00A10BF3">
          <w:rPr>
            <w:rFonts w:ascii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  <w:hyperlink r:id="rId12">
        <w:r w:rsidRPr="00A10BF3">
          <w:rPr>
            <w:rFonts w:ascii="Times New Roman" w:hAnsi="Times New Roman" w:cs="Times New Roman"/>
            <w:sz w:val="24"/>
            <w:szCs w:val="24"/>
            <w:lang w:val="ru-RU"/>
          </w:rPr>
          <w:t>Двигательная пауза при работе с компьютером</w:t>
        </w:r>
      </w:hyperlink>
      <w:hyperlink r:id="rId13">
        <w:r w:rsidRPr="00A10BF3">
          <w:rPr>
            <w:rFonts w:ascii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 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Дистанционный формат работы предоставляет и воспитателям уникальные возможности по 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повышению своей квалификации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>, ведь через различные методические объединения можно обмениваться опытом со своими коллегами, участвовать в онлайн мероприятиях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видео-конференции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а также пройти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дистационное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обучение на курсах повышения квалификации, 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числе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тематические курсы.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Желаю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успехов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Литература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numPr>
          <w:ilvl w:val="0"/>
          <w:numId w:val="16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Никуличева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Н. В. Внедрение дистанционного обучения в учебный процесс образовательной организации: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практ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пособие / Н. В.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Никуличева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Федеральный институт развития образования, 2016. – 72 с. </w:t>
      </w:r>
    </w:p>
    <w:p w:rsidR="00A10BF3" w:rsidRPr="00A10BF3" w:rsidRDefault="00A10BF3" w:rsidP="00A10BF3">
      <w:pPr>
        <w:numPr>
          <w:ilvl w:val="0"/>
          <w:numId w:val="16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Федина Н. В. Социологический анализ готовности участников образовательной деятельности к реализации дистанционных образовательных технологий в дошкольном образовании / Н. В. Федина, И. В.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Бурмыкина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Л. М. Звезда, О. С Пикалова, Д. М.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Скуднев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И. В. Воронин //Гуманитарные исследования в Центральной России. -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ФГБОУ ВО "Липецкий государственный педагогический университет имени П. П. Семенова-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Тян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>-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Шанского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>", 2017. - №</w:t>
      </w:r>
      <w:proofErr w:type="gramStart"/>
      <w:r w:rsidRPr="00A10BF3">
        <w:rPr>
          <w:rFonts w:ascii="Times New Roman" w:hAnsi="Times New Roman" w:cs="Times New Roman"/>
          <w:sz w:val="24"/>
          <w:szCs w:val="24"/>
        </w:rPr>
        <w:t>3(</w:t>
      </w:r>
      <w:proofErr w:type="gramEnd"/>
      <w:r w:rsidRPr="00A10BF3">
        <w:rPr>
          <w:rFonts w:ascii="Times New Roman" w:hAnsi="Times New Roman" w:cs="Times New Roman"/>
          <w:sz w:val="24"/>
          <w:szCs w:val="24"/>
        </w:rPr>
        <w:t xml:space="preserve">4). - </w:t>
      </w:r>
      <w:proofErr w:type="gramStart"/>
      <w:r w:rsidRPr="00A10BF3">
        <w:rPr>
          <w:rFonts w:ascii="Times New Roman" w:hAnsi="Times New Roman" w:cs="Times New Roman"/>
          <w:sz w:val="24"/>
          <w:szCs w:val="24"/>
        </w:rPr>
        <w:t>С. 94</w:t>
      </w:r>
      <w:proofErr w:type="gramEnd"/>
      <w:r w:rsidRPr="00A10BF3">
        <w:rPr>
          <w:rFonts w:ascii="Times New Roman" w:hAnsi="Times New Roman" w:cs="Times New Roman"/>
          <w:sz w:val="24"/>
          <w:szCs w:val="24"/>
        </w:rPr>
        <w:t xml:space="preserve">-111. </w:t>
      </w:r>
    </w:p>
    <w:p w:rsidR="00A10BF3" w:rsidRPr="00A10BF3" w:rsidRDefault="00A10BF3" w:rsidP="00A10BF3">
      <w:pPr>
        <w:numPr>
          <w:ilvl w:val="0"/>
          <w:numId w:val="16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Н. Федина, Практика реализации дистанционных образовательных технологий в дошкольном образовании РФ / Н. Федина, И.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Бурмыкина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Л.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Звезда, О. Пикалова, Д.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Скуднев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И. Воронин //Дошкольное воспитание/ -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Издательский дом "Воспитание дошкольника", 2017. - №10. - С. 3-14.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4.Рекомендации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России по организации обучения на дому с использованием дистанционных технологий:</w:t>
      </w:r>
      <w:hyperlink r:id="rId14">
        <w:r w:rsidRPr="00A10BF3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hyperlink r:id="rId15">
        <w:proofErr w:type="gramStart"/>
        <w:r w:rsidRPr="00A10BF3">
          <w:rPr>
            <w:rFonts w:ascii="Times New Roman" w:hAnsi="Times New Roman" w:cs="Times New Roman"/>
            <w:sz w:val="24"/>
            <w:szCs w:val="24"/>
            <w:u w:val="single" w:color="000000"/>
          </w:rPr>
          <w:t>https</w:t>
        </w:r>
        <w:r w:rsidRPr="00A10BF3">
          <w:rPr>
            <w:rFonts w:ascii="Times New Roman" w:hAnsi="Times New Roman" w:cs="Times New Roman"/>
            <w:sz w:val="24"/>
            <w:szCs w:val="24"/>
            <w:u w:val="single" w:color="000000"/>
            <w:lang w:val="ru-RU"/>
          </w:rPr>
          <w:t>://</w:t>
        </w:r>
        <w:proofErr w:type="spellStart"/>
        <w:r w:rsidRPr="00A10BF3">
          <w:rPr>
            <w:rFonts w:ascii="Times New Roman" w:hAnsi="Times New Roman" w:cs="Times New Roman"/>
            <w:sz w:val="24"/>
            <w:szCs w:val="24"/>
            <w:u w:val="single" w:color="000000"/>
          </w:rPr>
          <w:t>edu</w:t>
        </w:r>
        <w:proofErr w:type="spellEnd"/>
        <w:r w:rsidRPr="00A10BF3">
          <w:rPr>
            <w:rFonts w:ascii="Times New Roman" w:hAnsi="Times New Roman" w:cs="Times New Roman"/>
            <w:sz w:val="24"/>
            <w:szCs w:val="24"/>
            <w:u w:val="single" w:color="000000"/>
            <w:lang w:val="ru-RU"/>
          </w:rPr>
          <w:t>.</w:t>
        </w:r>
        <w:proofErr w:type="spellStart"/>
        <w:r w:rsidRPr="00A10BF3">
          <w:rPr>
            <w:rFonts w:ascii="Times New Roman" w:hAnsi="Times New Roman" w:cs="Times New Roman"/>
            <w:sz w:val="24"/>
            <w:szCs w:val="24"/>
            <w:u w:val="single" w:color="000000"/>
          </w:rPr>
          <w:t>gov</w:t>
        </w:r>
        <w:proofErr w:type="spellEnd"/>
        <w:r w:rsidRPr="00A10BF3">
          <w:rPr>
            <w:rFonts w:ascii="Times New Roman" w:hAnsi="Times New Roman" w:cs="Times New Roman"/>
            <w:sz w:val="24"/>
            <w:szCs w:val="24"/>
            <w:u w:val="single" w:color="000000"/>
            <w:lang w:val="ru-RU"/>
          </w:rPr>
          <w:t>.</w:t>
        </w:r>
        <w:r w:rsidRPr="00A10BF3">
          <w:rPr>
            <w:rFonts w:ascii="Times New Roman" w:hAnsi="Times New Roman" w:cs="Times New Roman"/>
            <w:sz w:val="24"/>
            <w:szCs w:val="24"/>
            <w:u w:val="single" w:color="000000"/>
          </w:rPr>
          <w:t>ru</w:t>
        </w:r>
        <w:r w:rsidRPr="00A10BF3">
          <w:rPr>
            <w:rFonts w:ascii="Times New Roman" w:hAnsi="Times New Roman" w:cs="Times New Roman"/>
            <w:sz w:val="24"/>
            <w:szCs w:val="24"/>
            <w:u w:val="single" w:color="000000"/>
            <w:lang w:val="ru-RU"/>
          </w:rPr>
          <w:t>/</w:t>
        </w:r>
      </w:hyperlink>
      <w:hyperlink r:id="rId16">
        <w:r w:rsidRPr="00A10BF3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r w:rsidRPr="00A10BF3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B6E" w:rsidRPr="00A10BF3" w:rsidRDefault="00AD5B6E">
      <w:pPr>
        <w:rPr>
          <w:rFonts w:ascii="Times New Roman" w:hAnsi="Times New Roman" w:cs="Times New Roman"/>
          <w:sz w:val="24"/>
          <w:szCs w:val="24"/>
        </w:rPr>
      </w:pPr>
    </w:p>
    <w:sectPr w:rsidR="00AD5B6E" w:rsidRPr="00A1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225E"/>
    <w:multiLevelType w:val="hybridMultilevel"/>
    <w:tmpl w:val="48E4DE22"/>
    <w:lvl w:ilvl="0" w:tplc="71C0579E">
      <w:start w:val="2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659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8869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AC1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3239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CEA4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7C4E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605C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568F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5299D"/>
    <w:multiLevelType w:val="hybridMultilevel"/>
    <w:tmpl w:val="68D084A4"/>
    <w:lvl w:ilvl="0" w:tplc="FC784C6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6240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848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081D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E0AB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0E1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AE6C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7E7D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2609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C775B"/>
    <w:multiLevelType w:val="hybridMultilevel"/>
    <w:tmpl w:val="80B6487A"/>
    <w:lvl w:ilvl="0" w:tplc="D4042B8A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12C95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3015A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6EBE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00134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480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C638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40B18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98C8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34A41"/>
    <w:multiLevelType w:val="hybridMultilevel"/>
    <w:tmpl w:val="D424EACC"/>
    <w:lvl w:ilvl="0" w:tplc="58B6D3F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2889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EC6D2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38A40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8C57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1833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7ECA7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8CE3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AD6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9D0F20"/>
    <w:multiLevelType w:val="hybridMultilevel"/>
    <w:tmpl w:val="E55EF626"/>
    <w:lvl w:ilvl="0" w:tplc="DB32B496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261A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5041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3639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7274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47F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B8616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844A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8E10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8D1E9A"/>
    <w:multiLevelType w:val="hybridMultilevel"/>
    <w:tmpl w:val="7D8AB0E2"/>
    <w:lvl w:ilvl="0" w:tplc="3A1473E8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C84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8C8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2C6C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14A4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388F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E0F3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42C8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468A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7A296A"/>
    <w:multiLevelType w:val="hybridMultilevel"/>
    <w:tmpl w:val="E04EC820"/>
    <w:lvl w:ilvl="0" w:tplc="1B666D7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C8B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E2B15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E30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28CD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6B9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EA8F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52B52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C472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BC5F28"/>
    <w:multiLevelType w:val="hybridMultilevel"/>
    <w:tmpl w:val="7F2A1240"/>
    <w:lvl w:ilvl="0" w:tplc="7B9ED18C">
      <w:start w:val="1"/>
      <w:numFmt w:val="bullet"/>
      <w:lvlText w:val="–"/>
      <w:lvlJc w:val="left"/>
      <w:pPr>
        <w:ind w:left="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6994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A95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C88A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C681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7ED8B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68ED6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7253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FE1E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623127"/>
    <w:multiLevelType w:val="hybridMultilevel"/>
    <w:tmpl w:val="E0BE868C"/>
    <w:lvl w:ilvl="0" w:tplc="31FA9170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3A1BA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3E9D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2CB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0A7C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3CCF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3EE4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AA576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4E5F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F808F4"/>
    <w:multiLevelType w:val="hybridMultilevel"/>
    <w:tmpl w:val="68E47AEE"/>
    <w:lvl w:ilvl="0" w:tplc="7954F928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F64EC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0A6B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4C5D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407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A52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5E26A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44CB9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A6CC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CF4E49"/>
    <w:multiLevelType w:val="hybridMultilevel"/>
    <w:tmpl w:val="35DCA7EC"/>
    <w:lvl w:ilvl="0" w:tplc="AD80ACCC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BA11C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E82D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FC309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EEEA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EE70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14EC8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10B3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966C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292576"/>
    <w:multiLevelType w:val="hybridMultilevel"/>
    <w:tmpl w:val="BEE877B4"/>
    <w:lvl w:ilvl="0" w:tplc="B2F25C2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E38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A69A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54A9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94FC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6E68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72E6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50B4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A2EE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AC015F"/>
    <w:multiLevelType w:val="hybridMultilevel"/>
    <w:tmpl w:val="B4883C74"/>
    <w:lvl w:ilvl="0" w:tplc="7EB68E04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EE9F3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68FD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1AE1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9C54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6800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6CE8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AAA96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7008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D92A58"/>
    <w:multiLevelType w:val="hybridMultilevel"/>
    <w:tmpl w:val="71C2B462"/>
    <w:lvl w:ilvl="0" w:tplc="96C6D70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AAE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009E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0E7B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6203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C402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AA3D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8A4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48A9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DE5723"/>
    <w:multiLevelType w:val="hybridMultilevel"/>
    <w:tmpl w:val="5F886566"/>
    <w:lvl w:ilvl="0" w:tplc="561E3F28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4A13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B444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9C42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8836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74203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E7F5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687BF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1C5E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9B5E4F"/>
    <w:multiLevelType w:val="hybridMultilevel"/>
    <w:tmpl w:val="F57A0344"/>
    <w:lvl w:ilvl="0" w:tplc="8F6EF71E">
      <w:start w:val="1"/>
      <w:numFmt w:val="decimal"/>
      <w:lvlText w:val="%1."/>
      <w:lvlJc w:val="left"/>
      <w:pPr>
        <w:ind w:left="27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66E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070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487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2863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4456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46D7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10B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04F4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7"/>
  </w:num>
  <w:num w:numId="11">
    <w:abstractNumId w:val="12"/>
  </w:num>
  <w:num w:numId="12">
    <w:abstractNumId w:val="1"/>
  </w:num>
  <w:num w:numId="13">
    <w:abstractNumId w:val="3"/>
  </w:num>
  <w:num w:numId="14">
    <w:abstractNumId w:val="1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5B"/>
    <w:rsid w:val="00101FC0"/>
    <w:rsid w:val="009A225B"/>
    <w:rsid w:val="00A10BF3"/>
    <w:rsid w:val="00A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CA8FD-21E5-43D1-AB5E-4397ABA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BF3"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54-belochka.ru/images/DocsNew5/zrit_gimn.pdf" TargetMode="External"/><Relationship Id="rId13" Type="http://schemas.openxmlformats.org/officeDocument/2006/relationships/hyperlink" Target="http://ds54-belochka.ru/images/DocsNew5/dinamich_pauz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s54-belochka.ru/images/DocsNew5/rekom_po_rab_s_komp.pdf" TargetMode="External"/><Relationship Id="rId12" Type="http://schemas.openxmlformats.org/officeDocument/2006/relationships/hyperlink" Target="http://ds54-belochka.ru/images/DocsNew5/dinamich_pauza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edu.gov.ru%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s54-belochka.ru/images/DocsNew5/rekom_po_rab_s_komp.pdf" TargetMode="External"/><Relationship Id="rId11" Type="http://schemas.openxmlformats.org/officeDocument/2006/relationships/hyperlink" Target="http://ds54-belochka.ru/images/DocsNew5/dinamich_pauza.pdf" TargetMode="External"/><Relationship Id="rId5" Type="http://schemas.openxmlformats.org/officeDocument/2006/relationships/hyperlink" Target="http://ds54-belochka.ru/images/DocsNew5/rekom_po_rab_s_komp.pdf" TargetMode="External"/><Relationship Id="rId15" Type="http://schemas.openxmlformats.org/officeDocument/2006/relationships/hyperlink" Target="https://infourok.ru/go.html?href=https%3A%2F%2Fedu.gov.ru%2F" TargetMode="External"/><Relationship Id="rId10" Type="http://schemas.openxmlformats.org/officeDocument/2006/relationships/hyperlink" Target="http://ds54-belochka.ru/images/DocsNew5/zrit_gim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54-belochka.ru/images/DocsNew5/zrit_gimn.pdf" TargetMode="External"/><Relationship Id="rId14" Type="http://schemas.openxmlformats.org/officeDocument/2006/relationships/hyperlink" Target="https://infourok.ru/go.html?href=https%3A%2F%2Fedu.gov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4202</Words>
  <Characters>23955</Characters>
  <Application>Microsoft Office Word</Application>
  <DocSecurity>0</DocSecurity>
  <Lines>199</Lines>
  <Paragraphs>56</Paragraphs>
  <ScaleCrop>false</ScaleCrop>
  <Company>Microsoft</Company>
  <LinksUpToDate>false</LinksUpToDate>
  <CharactersWithSpaces>28101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Алябьев</dc:creator>
  <cp:keywords/>
  <dc:description/>
  <cp:lastModifiedBy>Игорь Алябьев</cp:lastModifiedBy>
  <cp:revision>4</cp:revision>
  <dcterms:created xsi:type="dcterms:W3CDTF">2020-09-17T18:20:00Z</dcterms:created>
  <dcterms:modified xsi:type="dcterms:W3CDTF">2020-09-17T18:55:00Z</dcterms:modified>
</cp:coreProperties>
</file>