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39" w:rsidRPr="00B56839" w:rsidRDefault="00B56839" w:rsidP="00B56839">
      <w:pPr>
        <w:spacing w:after="0"/>
        <w:jc w:val="center"/>
        <w:rPr>
          <w:rFonts w:ascii="Arial" w:hAnsi="Arial" w:cs="Arial"/>
          <w:b/>
          <w:i/>
          <w:color w:val="002060"/>
        </w:rPr>
      </w:pPr>
      <w:r w:rsidRPr="00B80EB5">
        <w:rPr>
          <w:rFonts w:ascii="Arial" w:hAnsi="Arial" w:cs="Arial"/>
          <w:b/>
          <w:i/>
          <w:noProof/>
          <w:color w:val="002060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6B406BCF" wp14:editId="2174E767">
            <wp:simplePos x="0" y="0"/>
            <wp:positionH relativeFrom="column">
              <wp:posOffset>-894080</wp:posOffset>
            </wp:positionH>
            <wp:positionV relativeFrom="paragraph">
              <wp:posOffset>-2540</wp:posOffset>
            </wp:positionV>
            <wp:extent cx="129540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282" y="21192"/>
                <wp:lineTo x="2128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1F02E40" wp14:editId="762B03DF">
            <wp:simplePos x="0" y="0"/>
            <wp:positionH relativeFrom="column">
              <wp:posOffset>5455920</wp:posOffset>
            </wp:positionH>
            <wp:positionV relativeFrom="paragraph">
              <wp:posOffset>-161290</wp:posOffset>
            </wp:positionV>
            <wp:extent cx="1337310" cy="965835"/>
            <wp:effectExtent l="171450" t="171450" r="377190" b="367665"/>
            <wp:wrapSquare wrapText="bothSides"/>
            <wp:docPr id="2" name="Рисунок 2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Picture backgroun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965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839">
        <w:rPr>
          <w:rFonts w:ascii="Arial" w:hAnsi="Arial" w:cs="Arial"/>
          <w:b/>
          <w:i/>
          <w:color w:val="002060"/>
        </w:rPr>
        <w:t>ПРОФСОЮЗ  РАБОТНИКОВ  ОБРАЗОВАНИЯ РОССИИ</w:t>
      </w:r>
    </w:p>
    <w:p w:rsidR="002313CF" w:rsidRDefault="00B56839" w:rsidP="00B56839">
      <w:pPr>
        <w:spacing w:after="0"/>
        <w:jc w:val="center"/>
        <w:rPr>
          <w:rFonts w:ascii="Arial" w:hAnsi="Arial" w:cs="Arial"/>
          <w:b/>
          <w:i/>
          <w:color w:val="002060"/>
        </w:rPr>
      </w:pPr>
      <w:r w:rsidRPr="00B56839">
        <w:rPr>
          <w:rFonts w:ascii="Arial" w:hAnsi="Arial" w:cs="Arial"/>
          <w:b/>
          <w:i/>
          <w:color w:val="002060"/>
        </w:rPr>
        <w:t>ПОЛЕВСКАЯ  ГОРОДСКАЯ  ОРГАНИЗАЦИЯ   ПРОФСОЮЗА</w:t>
      </w:r>
      <w:r>
        <w:rPr>
          <w:rFonts w:ascii="Arial" w:hAnsi="Arial" w:cs="Arial"/>
          <w:b/>
          <w:i/>
          <w:color w:val="002060"/>
        </w:rPr>
        <w:t xml:space="preserve"> (18 февраля 2025)</w:t>
      </w:r>
    </w:p>
    <w:p w:rsidR="00B56839" w:rsidRDefault="00B56839" w:rsidP="00B56839">
      <w:pPr>
        <w:spacing w:after="0"/>
        <w:jc w:val="center"/>
        <w:rPr>
          <w:rFonts w:ascii="Arial" w:hAnsi="Arial" w:cs="Arial"/>
          <w:b/>
          <w:i/>
          <w:color w:val="FF0000"/>
        </w:rPr>
      </w:pPr>
      <w:r w:rsidRPr="00B56839">
        <w:rPr>
          <w:rFonts w:ascii="Arial" w:hAnsi="Arial" w:cs="Arial"/>
          <w:b/>
          <w:i/>
          <w:color w:val="FF0000"/>
        </w:rPr>
        <w:t>ПРОФСОЮЗУ ВАЖЕН КАЖДЫЙ!</w:t>
      </w:r>
    </w:p>
    <w:p w:rsidR="00B56839" w:rsidRDefault="00B56839" w:rsidP="00B56839">
      <w:pPr>
        <w:spacing w:after="0"/>
        <w:jc w:val="center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>ВСЕРОССИЙСКИЙ ПРОФЕССИОНАЛЬНЫЙЙ КОНКУРС</w:t>
      </w:r>
    </w:p>
    <w:p w:rsidR="00B56839" w:rsidRPr="00B56839" w:rsidRDefault="00B56839" w:rsidP="00B56839">
      <w:pPr>
        <w:spacing w:after="0"/>
        <w:jc w:val="center"/>
        <w:rPr>
          <w:rFonts w:ascii="Arial" w:hAnsi="Arial" w:cs="Arial"/>
          <w:b/>
          <w:i/>
          <w:color w:val="002060"/>
        </w:rPr>
      </w:pPr>
      <w:r w:rsidRPr="00B56839">
        <w:rPr>
          <w:rFonts w:ascii="Arial" w:hAnsi="Arial" w:cs="Arial"/>
          <w:b/>
          <w:i/>
          <w:color w:val="002060"/>
        </w:rPr>
        <w:t>«АРКТУР -2025»</w:t>
      </w:r>
    </w:p>
    <w:p w:rsidR="00B56839" w:rsidRDefault="00B56839" w:rsidP="00B56839">
      <w:pPr>
        <w:spacing w:after="0"/>
        <w:jc w:val="center"/>
        <w:rPr>
          <w:rFonts w:ascii="Arial" w:hAnsi="Arial" w:cs="Arial"/>
          <w:b/>
          <w:i/>
          <w:color w:val="002060"/>
        </w:rPr>
      </w:pPr>
      <w:r>
        <w:rPr>
          <w:rFonts w:ascii="Arial" w:hAnsi="Arial" w:cs="Arial"/>
          <w:b/>
          <w:i/>
          <w:color w:val="002060"/>
        </w:rPr>
        <w:t xml:space="preserve"> </w:t>
      </w:r>
      <w:r w:rsidR="005F2FB9">
        <w:rPr>
          <w:noProof/>
          <w:lang w:eastAsia="ru-RU"/>
        </w:rPr>
        <w:drawing>
          <wp:inline distT="0" distB="0" distL="0" distR="0" wp14:anchorId="64130DDE" wp14:editId="17300D99">
            <wp:extent cx="5940425" cy="1494259"/>
            <wp:effectExtent l="0" t="0" r="317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FB9" w:rsidRDefault="005F2FB9" w:rsidP="00B56839">
      <w:pPr>
        <w:spacing w:after="0"/>
        <w:jc w:val="center"/>
        <w:rPr>
          <w:rFonts w:ascii="Arial" w:hAnsi="Arial" w:cs="Arial"/>
          <w:b/>
          <w:i/>
          <w:color w:val="002060"/>
        </w:rPr>
      </w:pPr>
    </w:p>
    <w:p w:rsidR="00B56839" w:rsidRPr="005F2FB9" w:rsidRDefault="00B56839" w:rsidP="00B56839">
      <w:pPr>
        <w:spacing w:after="0"/>
        <w:jc w:val="both"/>
        <w:rPr>
          <w:rFonts w:ascii="Arial" w:hAnsi="Arial" w:cs="Arial"/>
          <w:i/>
          <w:color w:val="002060"/>
        </w:rPr>
      </w:pPr>
      <w:r w:rsidRPr="005F2FB9">
        <w:rPr>
          <w:rFonts w:ascii="Arial" w:hAnsi="Arial" w:cs="Arial"/>
          <w:b/>
          <w:i/>
          <w:color w:val="002060"/>
        </w:rPr>
        <w:t xml:space="preserve">    </w:t>
      </w:r>
      <w:r w:rsidRPr="005F2FB9">
        <w:rPr>
          <w:rFonts w:ascii="Arial" w:hAnsi="Arial" w:cs="Arial"/>
          <w:i/>
          <w:color w:val="002060"/>
        </w:rPr>
        <w:t>Конкурс проводится в целях сохранения уникальности и совершенствования системы дополнительного образования детей в РФ, повышения статуса руководителей</w:t>
      </w:r>
      <w:r w:rsidR="00F8775E" w:rsidRPr="005F2FB9">
        <w:rPr>
          <w:rFonts w:ascii="Arial" w:hAnsi="Arial" w:cs="Arial"/>
          <w:i/>
          <w:color w:val="002060"/>
        </w:rPr>
        <w:t xml:space="preserve"> и педагогических работников образовательных организаций, реализующих дополнительные общеобразовательные программы, значения и роли дополнительного образования детей в воспитании, обучении и творческом развитии личности ребенка.</w:t>
      </w:r>
    </w:p>
    <w:p w:rsidR="00F8775E" w:rsidRPr="005F2FB9" w:rsidRDefault="00F8775E" w:rsidP="00F87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</w:rPr>
      </w:pPr>
      <w:r w:rsidRPr="005F2FB9">
        <w:rPr>
          <w:rFonts w:ascii="Arial" w:hAnsi="Arial" w:cs="Arial"/>
          <w:i/>
          <w:color w:val="002060"/>
        </w:rPr>
        <w:t xml:space="preserve">  Конкурс проводится при поддержке Министерства просвещения</w:t>
      </w:r>
    </w:p>
    <w:p w:rsidR="00F8775E" w:rsidRPr="005F2FB9" w:rsidRDefault="00F8775E" w:rsidP="00F87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</w:rPr>
      </w:pPr>
      <w:r w:rsidRPr="005F2FB9">
        <w:rPr>
          <w:rFonts w:ascii="Arial" w:hAnsi="Arial" w:cs="Arial"/>
          <w:i/>
          <w:color w:val="002060"/>
        </w:rPr>
        <w:t>Российской Федерации. *</w:t>
      </w:r>
    </w:p>
    <w:p w:rsidR="00F8775E" w:rsidRPr="005F2FB9" w:rsidRDefault="00F8775E" w:rsidP="00F87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</w:rPr>
      </w:pPr>
      <w:r w:rsidRPr="005F2FB9">
        <w:rPr>
          <w:rFonts w:ascii="Arial" w:hAnsi="Arial" w:cs="Arial"/>
          <w:i/>
          <w:color w:val="002060"/>
        </w:rPr>
        <w:t xml:space="preserve">    Конкурс проводится по шести номинациям среди организаций, реализующих дополнительные общеобразовательные программы, и содержит два</w:t>
      </w:r>
    </w:p>
    <w:p w:rsidR="00F8775E" w:rsidRPr="005F2FB9" w:rsidRDefault="00F8775E" w:rsidP="00F87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</w:rPr>
      </w:pPr>
      <w:r w:rsidRPr="005F2FB9">
        <w:rPr>
          <w:rFonts w:ascii="Arial" w:hAnsi="Arial" w:cs="Arial"/>
          <w:i/>
          <w:color w:val="002060"/>
        </w:rPr>
        <w:t xml:space="preserve">тура: </w:t>
      </w:r>
      <w:proofErr w:type="gramStart"/>
      <w:r w:rsidRPr="005F2FB9">
        <w:rPr>
          <w:rFonts w:ascii="Arial" w:hAnsi="Arial" w:cs="Arial"/>
          <w:i/>
          <w:color w:val="002060"/>
        </w:rPr>
        <w:t>заочный</w:t>
      </w:r>
      <w:proofErr w:type="gramEnd"/>
      <w:r w:rsidRPr="005F2FB9">
        <w:rPr>
          <w:rFonts w:ascii="Arial" w:hAnsi="Arial" w:cs="Arial"/>
          <w:i/>
          <w:color w:val="002060"/>
        </w:rPr>
        <w:t xml:space="preserve"> и очный.</w:t>
      </w:r>
    </w:p>
    <w:p w:rsidR="00F8775E" w:rsidRPr="005F2FB9" w:rsidRDefault="00F8775E" w:rsidP="00F87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</w:rPr>
      </w:pPr>
      <w:r w:rsidRPr="005F2FB9">
        <w:rPr>
          <w:rFonts w:ascii="Arial" w:hAnsi="Arial" w:cs="Arial"/>
          <w:i/>
          <w:color w:val="002060"/>
        </w:rPr>
        <w:t>Номинации Конкурса:</w:t>
      </w:r>
    </w:p>
    <w:p w:rsidR="00F8775E" w:rsidRPr="005F2FB9" w:rsidRDefault="00F8775E" w:rsidP="00F8775E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  <w:sz w:val="24"/>
        </w:rPr>
      </w:pPr>
      <w:r w:rsidRPr="005F2FB9">
        <w:rPr>
          <w:rFonts w:ascii="Arial" w:hAnsi="Arial" w:cs="Arial"/>
          <w:i/>
          <w:color w:val="002060"/>
          <w:sz w:val="24"/>
        </w:rPr>
        <w:t>«Программа развития образовательной организации»,</w:t>
      </w:r>
    </w:p>
    <w:p w:rsidR="00F8775E" w:rsidRPr="005F2FB9" w:rsidRDefault="00F8775E" w:rsidP="00F8775E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  <w:sz w:val="24"/>
        </w:rPr>
      </w:pPr>
      <w:r w:rsidRPr="005F2FB9">
        <w:rPr>
          <w:rFonts w:ascii="Arial" w:hAnsi="Arial" w:cs="Arial"/>
          <w:i/>
          <w:color w:val="002060"/>
          <w:sz w:val="24"/>
        </w:rPr>
        <w:t>«Руководитель (заместитель руководителя)»,</w:t>
      </w:r>
    </w:p>
    <w:p w:rsidR="00F8775E" w:rsidRPr="005F2FB9" w:rsidRDefault="00F8775E" w:rsidP="00F8775E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  <w:sz w:val="24"/>
        </w:rPr>
      </w:pPr>
      <w:r w:rsidRPr="005F2FB9">
        <w:rPr>
          <w:rFonts w:ascii="Arial" w:hAnsi="Arial" w:cs="Arial"/>
          <w:i/>
          <w:color w:val="002060"/>
          <w:sz w:val="24"/>
        </w:rPr>
        <w:t>«Методист, сотрудник методической службы»,</w:t>
      </w:r>
    </w:p>
    <w:p w:rsidR="00F8775E" w:rsidRPr="005F2FB9" w:rsidRDefault="00F8775E" w:rsidP="00F8775E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  <w:sz w:val="24"/>
        </w:rPr>
      </w:pPr>
      <w:r w:rsidRPr="005F2FB9">
        <w:rPr>
          <w:rFonts w:ascii="Arial" w:hAnsi="Arial" w:cs="Arial"/>
          <w:i/>
          <w:color w:val="002060"/>
          <w:sz w:val="24"/>
        </w:rPr>
        <w:t xml:space="preserve">«Педагогический работник, реализующий </w:t>
      </w:r>
      <w:proofErr w:type="gramStart"/>
      <w:r w:rsidRPr="005F2FB9">
        <w:rPr>
          <w:rFonts w:ascii="Arial" w:hAnsi="Arial" w:cs="Arial"/>
          <w:i/>
          <w:color w:val="002060"/>
          <w:sz w:val="24"/>
        </w:rPr>
        <w:t>дополнительные</w:t>
      </w:r>
      <w:proofErr w:type="gramEnd"/>
    </w:p>
    <w:p w:rsidR="00F8775E" w:rsidRPr="005F2FB9" w:rsidRDefault="00F8775E" w:rsidP="00F8775E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  <w:sz w:val="24"/>
        </w:rPr>
      </w:pPr>
      <w:r w:rsidRPr="005F2FB9">
        <w:rPr>
          <w:rFonts w:ascii="Arial" w:hAnsi="Arial" w:cs="Arial"/>
          <w:i/>
          <w:color w:val="002060"/>
          <w:sz w:val="24"/>
        </w:rPr>
        <w:t>общеобразовательные программы различной направленности**,</w:t>
      </w:r>
    </w:p>
    <w:p w:rsidR="00F8775E" w:rsidRPr="005F2FB9" w:rsidRDefault="00F8775E" w:rsidP="00F8775E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  <w:sz w:val="24"/>
        </w:rPr>
      </w:pPr>
      <w:r w:rsidRPr="005F2FB9">
        <w:rPr>
          <w:rFonts w:ascii="Arial" w:hAnsi="Arial" w:cs="Arial"/>
          <w:i/>
          <w:color w:val="002060"/>
          <w:sz w:val="24"/>
        </w:rPr>
        <w:t xml:space="preserve">«Педагогический работник, реализующий </w:t>
      </w:r>
      <w:proofErr w:type="gramStart"/>
      <w:r w:rsidRPr="005F2FB9">
        <w:rPr>
          <w:rFonts w:ascii="Arial" w:hAnsi="Arial" w:cs="Arial"/>
          <w:i/>
          <w:color w:val="002060"/>
          <w:sz w:val="24"/>
        </w:rPr>
        <w:t>дополнительные</w:t>
      </w:r>
      <w:proofErr w:type="gramEnd"/>
    </w:p>
    <w:p w:rsidR="00F8775E" w:rsidRPr="005F2FB9" w:rsidRDefault="00F8775E" w:rsidP="00F8775E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  <w:sz w:val="24"/>
        </w:rPr>
      </w:pPr>
      <w:r w:rsidRPr="005F2FB9">
        <w:rPr>
          <w:rFonts w:ascii="Arial" w:hAnsi="Arial" w:cs="Arial"/>
          <w:i/>
          <w:color w:val="002060"/>
          <w:sz w:val="24"/>
        </w:rPr>
        <w:t>общеобразовательные программы этнокультурного достояния России,</w:t>
      </w:r>
    </w:p>
    <w:p w:rsidR="00F8775E" w:rsidRPr="005F2FB9" w:rsidRDefault="00F8775E" w:rsidP="00F8775E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  <w:sz w:val="24"/>
        </w:rPr>
      </w:pPr>
      <w:r w:rsidRPr="005F2FB9">
        <w:rPr>
          <w:rFonts w:ascii="Arial" w:hAnsi="Arial" w:cs="Arial"/>
          <w:i/>
          <w:color w:val="002060"/>
          <w:sz w:val="24"/>
        </w:rPr>
        <w:t>«Педагог-организатор».</w:t>
      </w:r>
    </w:p>
    <w:p w:rsidR="00F8775E" w:rsidRPr="005F2FB9" w:rsidRDefault="00F8775E" w:rsidP="00F87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</w:rPr>
      </w:pPr>
      <w:r w:rsidRPr="005F2FB9">
        <w:rPr>
          <w:rFonts w:ascii="Arial" w:hAnsi="Arial" w:cs="Arial"/>
          <w:i/>
          <w:color w:val="002060"/>
        </w:rPr>
        <w:t>Дополнительная информация по Конкурсу публикуется на сайте</w:t>
      </w:r>
      <w:r w:rsidRPr="005F2FB9">
        <w:rPr>
          <w:rFonts w:ascii="Arial" w:hAnsi="Arial" w:cs="Arial"/>
          <w:i/>
          <w:color w:val="002060"/>
          <w:sz w:val="24"/>
        </w:rPr>
        <w:t xml:space="preserve"> </w:t>
      </w:r>
      <w:r w:rsidRPr="005F2FB9">
        <w:rPr>
          <w:rFonts w:ascii="Arial" w:hAnsi="Arial" w:cs="Arial"/>
          <w:i/>
          <w:color w:val="002060"/>
        </w:rPr>
        <w:t xml:space="preserve">Конкурса: </w:t>
      </w:r>
    </w:p>
    <w:p w:rsidR="00F8775E" w:rsidRPr="005F2FB9" w:rsidRDefault="00F8775E" w:rsidP="00F87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  <w:sz w:val="24"/>
        </w:rPr>
      </w:pPr>
      <w:r w:rsidRPr="005F2FB9">
        <w:rPr>
          <w:rFonts w:ascii="Arial" w:hAnsi="Arial" w:cs="Arial"/>
          <w:bCs/>
          <w:i/>
          <w:color w:val="002060"/>
        </w:rPr>
        <w:t xml:space="preserve">http:// starktur.ru </w:t>
      </w:r>
      <w:r w:rsidRPr="005F2FB9">
        <w:rPr>
          <w:rFonts w:ascii="Arial" w:hAnsi="Arial" w:cs="Arial"/>
          <w:i/>
          <w:color w:val="002060"/>
        </w:rPr>
        <w:t>.</w:t>
      </w:r>
    </w:p>
    <w:p w:rsidR="00F8775E" w:rsidRPr="005F2FB9" w:rsidRDefault="00F8775E" w:rsidP="00F87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  <w:sz w:val="24"/>
          <w:szCs w:val="24"/>
        </w:rPr>
      </w:pPr>
      <w:r w:rsidRPr="005F2FB9">
        <w:rPr>
          <w:rFonts w:ascii="Arial" w:hAnsi="Arial" w:cs="Arial"/>
          <w:i/>
          <w:color w:val="002060"/>
          <w:sz w:val="24"/>
          <w:szCs w:val="24"/>
        </w:rPr>
        <w:t xml:space="preserve">     Для участия в заочном туре с </w:t>
      </w:r>
      <w:r w:rsidRPr="005F2FB9">
        <w:rPr>
          <w:rFonts w:ascii="Arial" w:hAnsi="Arial" w:cs="Arial"/>
          <w:bCs/>
          <w:i/>
          <w:color w:val="002060"/>
          <w:sz w:val="24"/>
          <w:szCs w:val="24"/>
        </w:rPr>
        <w:t>10 января до 25 марта 2025 г</w:t>
      </w:r>
      <w:r w:rsidRPr="005F2FB9">
        <w:rPr>
          <w:rFonts w:ascii="Arial" w:hAnsi="Arial" w:cs="Arial"/>
          <w:i/>
          <w:color w:val="002060"/>
          <w:sz w:val="24"/>
          <w:szCs w:val="24"/>
        </w:rPr>
        <w:t>. участники</w:t>
      </w:r>
    </w:p>
    <w:p w:rsidR="00F8775E" w:rsidRPr="005F2FB9" w:rsidRDefault="00F8775E" w:rsidP="00F87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  <w:sz w:val="24"/>
          <w:szCs w:val="24"/>
        </w:rPr>
      </w:pPr>
      <w:r w:rsidRPr="005F2FB9">
        <w:rPr>
          <w:rFonts w:ascii="Arial" w:hAnsi="Arial" w:cs="Arial"/>
          <w:i/>
          <w:color w:val="002060"/>
          <w:sz w:val="24"/>
          <w:szCs w:val="24"/>
        </w:rPr>
        <w:t>проходят электронную регистрацию на сайте Конкурса http://starktur.ru и</w:t>
      </w:r>
    </w:p>
    <w:p w:rsidR="00F8775E" w:rsidRPr="005F2FB9" w:rsidRDefault="00F8775E" w:rsidP="00F87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  <w:sz w:val="24"/>
          <w:szCs w:val="24"/>
        </w:rPr>
      </w:pPr>
      <w:r w:rsidRPr="005F2FB9">
        <w:rPr>
          <w:rFonts w:ascii="Arial" w:hAnsi="Arial" w:cs="Arial"/>
          <w:i/>
          <w:color w:val="002060"/>
          <w:sz w:val="24"/>
          <w:szCs w:val="24"/>
        </w:rPr>
        <w:t>размещают в личном кабинете  конкурсные материалы.</w:t>
      </w:r>
    </w:p>
    <w:p w:rsidR="00F8775E" w:rsidRPr="005F2FB9" w:rsidRDefault="00F8775E" w:rsidP="00F87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2060"/>
          <w:sz w:val="24"/>
          <w:szCs w:val="24"/>
        </w:rPr>
      </w:pPr>
      <w:r w:rsidRPr="005F2FB9">
        <w:rPr>
          <w:rFonts w:ascii="Arial" w:hAnsi="Arial" w:cs="Arial"/>
          <w:i/>
          <w:color w:val="002060"/>
          <w:sz w:val="24"/>
          <w:szCs w:val="24"/>
        </w:rPr>
        <w:t xml:space="preserve">Перечень материалов для размещения  на сайте при регистрации </w:t>
      </w:r>
      <w:proofErr w:type="gramStart"/>
      <w:r w:rsidRPr="005F2FB9">
        <w:rPr>
          <w:rFonts w:ascii="Arial" w:hAnsi="Arial" w:cs="Arial"/>
          <w:i/>
          <w:color w:val="002060"/>
          <w:sz w:val="24"/>
          <w:szCs w:val="24"/>
        </w:rPr>
        <w:t xml:space="preserve">( </w:t>
      </w:r>
      <w:proofErr w:type="gramEnd"/>
      <w:r w:rsidRPr="005F2FB9">
        <w:rPr>
          <w:rFonts w:ascii="Arial" w:hAnsi="Arial" w:cs="Arial"/>
          <w:i/>
          <w:color w:val="002060"/>
          <w:sz w:val="24"/>
          <w:szCs w:val="24"/>
        </w:rPr>
        <w:t>Положение Конкурса – приложение 1).</w:t>
      </w:r>
    </w:p>
    <w:p w:rsidR="00F8775E" w:rsidRPr="005F2FB9" w:rsidRDefault="00F8775E" w:rsidP="00F87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2060"/>
          <w:sz w:val="24"/>
          <w:szCs w:val="24"/>
        </w:rPr>
      </w:pPr>
      <w:r w:rsidRPr="005F2FB9">
        <w:rPr>
          <w:rFonts w:ascii="Arial" w:hAnsi="Arial" w:cs="Arial"/>
          <w:i/>
          <w:color w:val="002060"/>
          <w:sz w:val="24"/>
          <w:szCs w:val="24"/>
        </w:rPr>
        <w:t xml:space="preserve">    </w:t>
      </w:r>
      <w:r w:rsidRPr="005F2FB9">
        <w:rPr>
          <w:rFonts w:ascii="Arial" w:hAnsi="Arial" w:cs="Arial"/>
          <w:bCs/>
          <w:i/>
          <w:color w:val="002060"/>
          <w:sz w:val="24"/>
          <w:szCs w:val="24"/>
        </w:rPr>
        <w:t>Критерии оценки конкурсных матер</w:t>
      </w:r>
      <w:r w:rsidR="006F46E9" w:rsidRPr="005F2FB9">
        <w:rPr>
          <w:rFonts w:ascii="Arial" w:hAnsi="Arial" w:cs="Arial"/>
          <w:bCs/>
          <w:i/>
          <w:color w:val="002060"/>
          <w:sz w:val="24"/>
          <w:szCs w:val="24"/>
        </w:rPr>
        <w:t xml:space="preserve">иалов заочного тура пункт 4.6 Положения Конкурса </w:t>
      </w:r>
      <w:proofErr w:type="gramStart"/>
      <w:r w:rsidR="006F46E9" w:rsidRPr="005F2FB9">
        <w:rPr>
          <w:rFonts w:ascii="Arial" w:hAnsi="Arial" w:cs="Arial"/>
          <w:bCs/>
          <w:i/>
          <w:color w:val="002060"/>
          <w:sz w:val="24"/>
          <w:szCs w:val="24"/>
        </w:rPr>
        <w:t xml:space="preserve">( </w:t>
      </w:r>
      <w:proofErr w:type="gramEnd"/>
      <w:r w:rsidR="006F46E9" w:rsidRPr="005F2FB9">
        <w:rPr>
          <w:rFonts w:ascii="Arial" w:hAnsi="Arial" w:cs="Arial"/>
          <w:bCs/>
          <w:i/>
          <w:color w:val="002060"/>
          <w:sz w:val="24"/>
          <w:szCs w:val="24"/>
        </w:rPr>
        <w:t>для каждой номинации  свои).</w:t>
      </w:r>
    </w:p>
    <w:p w:rsidR="006F46E9" w:rsidRPr="005F2FB9" w:rsidRDefault="006F46E9" w:rsidP="006F46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color w:val="002060"/>
          <w:sz w:val="24"/>
          <w:szCs w:val="24"/>
        </w:rPr>
      </w:pPr>
      <w:r w:rsidRPr="005F2FB9">
        <w:rPr>
          <w:rFonts w:ascii="TimesNewRomanPSMT" w:hAnsi="TimesNewRomanPSMT" w:cs="TimesNewRomanPSMT"/>
          <w:i/>
          <w:color w:val="002060"/>
          <w:sz w:val="24"/>
          <w:szCs w:val="24"/>
        </w:rPr>
        <w:t>Место и сроки проведения очного тура Конкурса утверждаются</w:t>
      </w:r>
    </w:p>
    <w:p w:rsidR="006F46E9" w:rsidRPr="005F2FB9" w:rsidRDefault="006F46E9" w:rsidP="006F46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color w:val="002060"/>
          <w:sz w:val="24"/>
          <w:szCs w:val="24"/>
        </w:rPr>
      </w:pPr>
      <w:r w:rsidRPr="005F2FB9">
        <w:rPr>
          <w:rFonts w:ascii="TimesNewRomanPSMT" w:hAnsi="TimesNewRomanPSMT" w:cs="TimesNewRomanPSMT"/>
          <w:i/>
          <w:color w:val="002060"/>
          <w:sz w:val="24"/>
          <w:szCs w:val="24"/>
        </w:rPr>
        <w:t xml:space="preserve">Оргкомитетом не </w:t>
      </w:r>
      <w:r w:rsidRPr="005F2FB9">
        <w:rPr>
          <w:rFonts w:ascii="Arial" w:hAnsi="Arial" w:cs="Arial"/>
          <w:i/>
          <w:color w:val="002060"/>
          <w:sz w:val="24"/>
          <w:szCs w:val="24"/>
        </w:rPr>
        <w:t>позднее 7 апреля</w:t>
      </w:r>
      <w:r w:rsidRPr="005F2FB9">
        <w:rPr>
          <w:rFonts w:ascii="TimesNewRomanPSMT" w:hAnsi="TimesNewRomanPSMT" w:cs="TimesNewRomanPSMT"/>
          <w:i/>
          <w:color w:val="002060"/>
          <w:sz w:val="24"/>
          <w:szCs w:val="24"/>
        </w:rPr>
        <w:t xml:space="preserve"> </w:t>
      </w:r>
      <w:r w:rsidRPr="005F2FB9">
        <w:rPr>
          <w:rFonts w:ascii="Arial" w:hAnsi="Arial" w:cs="Arial"/>
          <w:i/>
          <w:color w:val="002060"/>
          <w:sz w:val="24"/>
          <w:szCs w:val="24"/>
        </w:rPr>
        <w:t xml:space="preserve">2025 </w:t>
      </w:r>
      <w:r w:rsidRPr="005F2FB9">
        <w:rPr>
          <w:rFonts w:ascii="TimesNewRomanPSMT" w:hAnsi="TimesNewRomanPSMT" w:cs="TimesNewRomanPSMT"/>
          <w:i/>
          <w:color w:val="002060"/>
          <w:sz w:val="24"/>
          <w:szCs w:val="24"/>
        </w:rPr>
        <w:t>года. Конкурсные испытания очного тура в Положении  п.5.3.</w:t>
      </w:r>
    </w:p>
    <w:p w:rsidR="006F46E9" w:rsidRPr="005F2FB9" w:rsidRDefault="006F46E9" w:rsidP="006F4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2060"/>
          <w:sz w:val="24"/>
          <w:szCs w:val="24"/>
        </w:rPr>
      </w:pPr>
      <w:r w:rsidRPr="005F2FB9">
        <w:rPr>
          <w:rFonts w:ascii="Arial" w:hAnsi="Arial" w:cs="Arial"/>
          <w:i/>
          <w:color w:val="002060"/>
          <w:sz w:val="24"/>
          <w:szCs w:val="24"/>
        </w:rPr>
        <w:t xml:space="preserve">      Абсолютному победителю </w:t>
      </w:r>
      <w:r w:rsidRPr="005F2FB9">
        <w:rPr>
          <w:rFonts w:ascii="Arial" w:hAnsi="Arial" w:cs="Arial"/>
          <w:bCs/>
          <w:i/>
          <w:color w:val="002060"/>
          <w:sz w:val="24"/>
          <w:szCs w:val="24"/>
        </w:rPr>
        <w:t>в номинации «Программы развития</w:t>
      </w:r>
    </w:p>
    <w:p w:rsidR="006F46E9" w:rsidRPr="005F2FB9" w:rsidRDefault="006F46E9" w:rsidP="006F4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2060"/>
          <w:sz w:val="24"/>
          <w:szCs w:val="24"/>
        </w:rPr>
      </w:pPr>
      <w:proofErr w:type="gramStart"/>
      <w:r w:rsidRPr="005F2FB9">
        <w:rPr>
          <w:rFonts w:ascii="Arial" w:hAnsi="Arial" w:cs="Arial"/>
          <w:bCs/>
          <w:i/>
          <w:color w:val="002060"/>
          <w:sz w:val="24"/>
          <w:szCs w:val="24"/>
        </w:rPr>
        <w:t>образовательной организации, реализующей дополнительные</w:t>
      </w:r>
      <w:proofErr w:type="gramEnd"/>
    </w:p>
    <w:p w:rsidR="006F46E9" w:rsidRPr="005F2FB9" w:rsidRDefault="006F46E9" w:rsidP="006F4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5F2FB9">
        <w:rPr>
          <w:rFonts w:ascii="Arial" w:hAnsi="Arial" w:cs="Arial"/>
          <w:bCs/>
          <w:i/>
          <w:color w:val="002060"/>
          <w:sz w:val="24"/>
          <w:szCs w:val="24"/>
        </w:rPr>
        <w:t xml:space="preserve">общеобразовательные программы» </w:t>
      </w:r>
      <w:r w:rsidRPr="005F2FB9">
        <w:rPr>
          <w:rFonts w:ascii="Arial" w:hAnsi="Arial" w:cs="Arial"/>
          <w:i/>
          <w:color w:val="002060"/>
          <w:sz w:val="24"/>
          <w:szCs w:val="24"/>
        </w:rPr>
        <w:t>вручается Диплом победителя и</w:t>
      </w:r>
      <w:r w:rsidR="00B45A4A">
        <w:rPr>
          <w:rFonts w:ascii="Arial" w:hAnsi="Arial" w:cs="Arial"/>
          <w:b/>
          <w:i/>
          <w:color w:val="002060"/>
          <w:sz w:val="24"/>
          <w:szCs w:val="24"/>
        </w:rPr>
        <w:t xml:space="preserve"> премия </w:t>
      </w:r>
      <w:r w:rsidRPr="005F2FB9">
        <w:rPr>
          <w:rFonts w:ascii="Arial" w:hAnsi="Arial" w:cs="Arial"/>
          <w:i/>
          <w:color w:val="002060"/>
          <w:sz w:val="24"/>
          <w:szCs w:val="24"/>
        </w:rPr>
        <w:t xml:space="preserve">в размере 100 000 (Сто тысяч) рублей.  </w:t>
      </w:r>
    </w:p>
    <w:p w:rsidR="006F46E9" w:rsidRDefault="006F46E9" w:rsidP="006F4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5F2FB9">
        <w:rPr>
          <w:rFonts w:ascii="Arial" w:hAnsi="Arial" w:cs="Arial"/>
          <w:b/>
          <w:i/>
          <w:color w:val="002060"/>
          <w:sz w:val="24"/>
          <w:szCs w:val="24"/>
        </w:rPr>
        <w:t xml:space="preserve">    </w:t>
      </w:r>
      <w:r w:rsidRPr="005F2FB9">
        <w:rPr>
          <w:rFonts w:ascii="Arial" w:hAnsi="Arial" w:cs="Arial"/>
          <w:i/>
          <w:color w:val="002060"/>
          <w:sz w:val="24"/>
          <w:szCs w:val="24"/>
        </w:rPr>
        <w:t xml:space="preserve">Абсолютному победителю </w:t>
      </w:r>
      <w:r w:rsidRPr="005F2FB9">
        <w:rPr>
          <w:rFonts w:ascii="Arial" w:hAnsi="Arial" w:cs="Arial"/>
          <w:bCs/>
          <w:i/>
          <w:color w:val="002060"/>
          <w:sz w:val="24"/>
          <w:szCs w:val="24"/>
        </w:rPr>
        <w:t xml:space="preserve">в остальных  номинациях   </w:t>
      </w:r>
      <w:r w:rsidRPr="005F2FB9">
        <w:rPr>
          <w:rFonts w:ascii="Arial" w:hAnsi="Arial" w:cs="Arial"/>
          <w:i/>
          <w:color w:val="002060"/>
          <w:sz w:val="24"/>
          <w:szCs w:val="24"/>
        </w:rPr>
        <w:t xml:space="preserve">вручается Диплом победителя и премия в размере 50 000 (Пятьдесят тысяч) рублей. </w:t>
      </w:r>
    </w:p>
    <w:p w:rsidR="00B45A4A" w:rsidRPr="005F2FB9" w:rsidRDefault="00B45A4A" w:rsidP="006F46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</w:rPr>
      </w:pPr>
      <w:r>
        <w:rPr>
          <w:rFonts w:ascii="Arial" w:hAnsi="Arial" w:cs="Arial"/>
          <w:i/>
          <w:color w:val="002060"/>
          <w:sz w:val="24"/>
          <w:szCs w:val="24"/>
        </w:rPr>
        <w:t xml:space="preserve">   Перечень Положений Всероссийских П</w:t>
      </w:r>
      <w:bookmarkStart w:id="0" w:name="_GoBack"/>
      <w:bookmarkEnd w:id="0"/>
      <w:r>
        <w:rPr>
          <w:rFonts w:ascii="Arial" w:hAnsi="Arial" w:cs="Arial"/>
          <w:i/>
          <w:color w:val="002060"/>
          <w:sz w:val="24"/>
          <w:szCs w:val="24"/>
        </w:rPr>
        <w:t>рофсоюзных Конкурсов -2025 в Приложениях</w:t>
      </w:r>
      <w:proofErr w:type="gramStart"/>
      <w:r>
        <w:rPr>
          <w:rFonts w:ascii="Arial" w:hAnsi="Arial" w:cs="Arial"/>
          <w:i/>
          <w:color w:val="002060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i/>
          <w:color w:val="002060"/>
          <w:sz w:val="24"/>
          <w:szCs w:val="24"/>
        </w:rPr>
        <w:t xml:space="preserve"> 2,3,4,5.</w:t>
      </w:r>
    </w:p>
    <w:sectPr w:rsidR="00B45A4A" w:rsidRPr="005F2FB9" w:rsidSect="00B45A4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27D3D"/>
    <w:multiLevelType w:val="hybridMultilevel"/>
    <w:tmpl w:val="E6503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377F0"/>
    <w:multiLevelType w:val="hybridMultilevel"/>
    <w:tmpl w:val="F0CAF9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86DFE"/>
    <w:multiLevelType w:val="hybridMultilevel"/>
    <w:tmpl w:val="F73EC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14"/>
    <w:rsid w:val="002313CF"/>
    <w:rsid w:val="00442C14"/>
    <w:rsid w:val="005F2FB9"/>
    <w:rsid w:val="006F46E9"/>
    <w:rsid w:val="00B45A4A"/>
    <w:rsid w:val="00B56839"/>
    <w:rsid w:val="00F8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8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7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8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7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2025-02-18T04:06:00Z</dcterms:created>
  <dcterms:modified xsi:type="dcterms:W3CDTF">2025-02-18T04:50:00Z</dcterms:modified>
</cp:coreProperties>
</file>