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CDB" w:rsidRDefault="003C22C4" w:rsidP="00311CDB">
      <w:pPr>
        <w:jc w:val="center"/>
      </w:pPr>
      <w:r>
        <w:rPr>
          <w:noProof/>
          <w:lang w:eastAsia="ru-RU"/>
        </w:rPr>
        <w:drawing>
          <wp:anchor distT="0" distB="0" distL="114300" distR="114300" simplePos="0" relativeHeight="251659264" behindDoc="0" locked="0" layoutInCell="1" allowOverlap="1" wp14:anchorId="13412EBC" wp14:editId="46AA9EC4">
            <wp:simplePos x="0" y="0"/>
            <wp:positionH relativeFrom="margin">
              <wp:posOffset>5558790</wp:posOffset>
            </wp:positionH>
            <wp:positionV relativeFrom="margin">
              <wp:posOffset>-37465</wp:posOffset>
            </wp:positionV>
            <wp:extent cx="857885" cy="914400"/>
            <wp:effectExtent l="0" t="0" r="0" b="0"/>
            <wp:wrapSquare wrapText="bothSides"/>
            <wp:docPr id="1" name="Рисунок 5" descr="Описание: Описание: Описание: Описание: Описание: 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Описание: Описание: Описание: 333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88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58240" behindDoc="0" locked="0" layoutInCell="1" allowOverlap="1" wp14:anchorId="5CF63F99" wp14:editId="6DF2B61B">
            <wp:simplePos x="0" y="0"/>
            <wp:positionH relativeFrom="margin">
              <wp:posOffset>-1092200</wp:posOffset>
            </wp:positionH>
            <wp:positionV relativeFrom="margin">
              <wp:posOffset>-101600</wp:posOffset>
            </wp:positionV>
            <wp:extent cx="1249680" cy="975360"/>
            <wp:effectExtent l="0" t="0" r="762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975360"/>
                    </a:xfrm>
                    <a:prstGeom prst="rect">
                      <a:avLst/>
                    </a:prstGeom>
                    <a:noFill/>
                  </pic:spPr>
                </pic:pic>
              </a:graphicData>
            </a:graphic>
          </wp:anchor>
        </w:drawing>
      </w:r>
    </w:p>
    <w:p w:rsidR="00311CDB" w:rsidRPr="00934BC7" w:rsidRDefault="00311CDB" w:rsidP="00934BC7">
      <w:pPr>
        <w:spacing w:after="0" w:line="240" w:lineRule="auto"/>
        <w:jc w:val="center"/>
        <w:rPr>
          <w:rFonts w:ascii="Arial" w:hAnsi="Arial" w:cs="Arial"/>
          <w:i/>
          <w:color w:val="002060"/>
        </w:rPr>
      </w:pPr>
      <w:r w:rsidRPr="00934BC7">
        <w:rPr>
          <w:rFonts w:ascii="Arial" w:hAnsi="Arial" w:cs="Arial"/>
          <w:i/>
          <w:color w:val="002060"/>
        </w:rPr>
        <w:t>ПРОФЕССИОНАЛЬНЫЙ СОЮЗ РАБОТНИКОВ  ОБРАЗОВАНИЯ</w:t>
      </w:r>
      <w:r w:rsidR="00934BC7" w:rsidRPr="00934BC7">
        <w:rPr>
          <w:rFonts w:ascii="Arial" w:hAnsi="Arial" w:cs="Arial"/>
          <w:i/>
          <w:color w:val="002060"/>
        </w:rPr>
        <w:t xml:space="preserve"> РФ</w:t>
      </w:r>
    </w:p>
    <w:p w:rsidR="00311CDB" w:rsidRPr="00934BC7" w:rsidRDefault="00311CDB" w:rsidP="00311CDB">
      <w:pPr>
        <w:pBdr>
          <w:bottom w:val="single" w:sz="12" w:space="1" w:color="auto"/>
        </w:pBdr>
        <w:spacing w:after="0" w:line="240" w:lineRule="auto"/>
        <w:jc w:val="center"/>
        <w:rPr>
          <w:rFonts w:ascii="Arial" w:hAnsi="Arial" w:cs="Arial"/>
          <w:i/>
          <w:color w:val="002060"/>
        </w:rPr>
      </w:pPr>
      <w:r w:rsidRPr="00934BC7">
        <w:rPr>
          <w:rFonts w:ascii="Arial" w:hAnsi="Arial" w:cs="Arial"/>
          <w:i/>
          <w:color w:val="002060"/>
        </w:rPr>
        <w:t xml:space="preserve">  ПОЛЕВСКАЯ ГОРОДСКАЯ ОРГАНИЗАЦИЯ ОБЩЕРОССИЙССИЙСКОГО  ПРОФСОЮЗА ОБРАЗОВАНИЯ     </w:t>
      </w:r>
      <w:proofErr w:type="gramStart"/>
      <w:r w:rsidR="00582478">
        <w:rPr>
          <w:rFonts w:ascii="Arial" w:hAnsi="Arial" w:cs="Arial"/>
          <w:i/>
          <w:color w:val="002060"/>
        </w:rPr>
        <w:t xml:space="preserve">( </w:t>
      </w:r>
      <w:proofErr w:type="gramEnd"/>
      <w:r w:rsidR="00582478">
        <w:rPr>
          <w:rFonts w:ascii="Arial" w:hAnsi="Arial" w:cs="Arial"/>
          <w:i/>
          <w:color w:val="002060"/>
        </w:rPr>
        <w:t>11.02.26 г.)</w:t>
      </w:r>
    </w:p>
    <w:p w:rsidR="00311CDB" w:rsidRPr="00934BC7" w:rsidRDefault="00311CDB" w:rsidP="00311CDB">
      <w:pPr>
        <w:pBdr>
          <w:bottom w:val="single" w:sz="12" w:space="1" w:color="auto"/>
        </w:pBdr>
        <w:spacing w:after="0" w:line="240" w:lineRule="auto"/>
        <w:jc w:val="center"/>
        <w:rPr>
          <w:rFonts w:ascii="Arial" w:hAnsi="Arial" w:cs="Arial"/>
          <w:i/>
          <w:color w:val="002060"/>
        </w:rPr>
      </w:pPr>
    </w:p>
    <w:p w:rsidR="002324E8" w:rsidRDefault="00311CDB" w:rsidP="002324E8">
      <w:pPr>
        <w:jc w:val="center"/>
        <w:rPr>
          <w:rFonts w:ascii="Arial" w:hAnsi="Arial" w:cs="Arial"/>
          <w:i/>
          <w:color w:val="002060"/>
        </w:rPr>
      </w:pPr>
      <w:r>
        <w:rPr>
          <w:rFonts w:ascii="Arial" w:hAnsi="Arial" w:cs="Arial"/>
          <w:i/>
          <w:sz w:val="16"/>
          <w:szCs w:val="16"/>
        </w:rPr>
        <w:t>623383, г. Полевской, ул. Коммунистическая, д.23-а</w:t>
      </w:r>
      <w:r w:rsidRPr="009D7B8A">
        <w:rPr>
          <w:rFonts w:ascii="Arial" w:hAnsi="Arial" w:cs="Arial"/>
          <w:i/>
          <w:color w:val="002060"/>
          <w:sz w:val="16"/>
          <w:szCs w:val="16"/>
        </w:rPr>
        <w:t xml:space="preserve">, офис 2, тел.8 34350 58959, </w:t>
      </w:r>
      <w:proofErr w:type="gramStart"/>
      <w:r w:rsidRPr="009D7B8A">
        <w:rPr>
          <w:rFonts w:ascii="Arial" w:hAnsi="Arial" w:cs="Arial"/>
          <w:i/>
          <w:color w:val="002060"/>
          <w:sz w:val="16"/>
          <w:szCs w:val="16"/>
        </w:rPr>
        <w:t>е</w:t>
      </w:r>
      <w:proofErr w:type="gramEnd"/>
      <w:r w:rsidRPr="009D7B8A">
        <w:rPr>
          <w:rFonts w:ascii="Arial" w:hAnsi="Arial" w:cs="Arial"/>
          <w:i/>
          <w:color w:val="002060"/>
          <w:sz w:val="16"/>
          <w:szCs w:val="16"/>
        </w:rPr>
        <w:t>-</w:t>
      </w:r>
      <w:r w:rsidRPr="009D7B8A">
        <w:rPr>
          <w:rFonts w:ascii="Arial" w:hAnsi="Arial" w:cs="Arial"/>
          <w:i/>
          <w:color w:val="002060"/>
          <w:sz w:val="16"/>
          <w:szCs w:val="16"/>
          <w:lang w:val="en-US"/>
        </w:rPr>
        <w:t>mail</w:t>
      </w:r>
      <w:r w:rsidRPr="009D7B8A">
        <w:rPr>
          <w:rFonts w:ascii="Arial" w:hAnsi="Arial" w:cs="Arial"/>
          <w:i/>
          <w:color w:val="002060"/>
          <w:sz w:val="16"/>
          <w:szCs w:val="16"/>
        </w:rPr>
        <w:t xml:space="preserve">: </w:t>
      </w:r>
      <w:hyperlink r:id="rId8" w:history="1">
        <w:r w:rsidRPr="009D7B8A">
          <w:rPr>
            <w:rStyle w:val="a3"/>
            <w:rFonts w:ascii="Arial" w:hAnsi="Arial" w:cs="Arial"/>
            <w:i/>
            <w:color w:val="002060"/>
            <w:sz w:val="16"/>
            <w:szCs w:val="16"/>
            <w:lang w:val="en-US"/>
          </w:rPr>
          <w:t>gavrilina</w:t>
        </w:r>
        <w:r w:rsidRPr="009D7B8A">
          <w:rPr>
            <w:rStyle w:val="a3"/>
            <w:rFonts w:ascii="Arial" w:hAnsi="Arial" w:cs="Arial"/>
            <w:i/>
            <w:color w:val="002060"/>
            <w:sz w:val="16"/>
            <w:szCs w:val="16"/>
          </w:rPr>
          <w:t>_</w:t>
        </w:r>
        <w:r w:rsidRPr="009D7B8A">
          <w:rPr>
            <w:rStyle w:val="a3"/>
            <w:rFonts w:ascii="Arial" w:hAnsi="Arial" w:cs="Arial"/>
            <w:i/>
            <w:color w:val="002060"/>
            <w:sz w:val="16"/>
            <w:szCs w:val="16"/>
            <w:lang w:val="en-US"/>
          </w:rPr>
          <w:t>gf</w:t>
        </w:r>
        <w:r w:rsidRPr="009D7B8A">
          <w:rPr>
            <w:rStyle w:val="a3"/>
            <w:rFonts w:ascii="Arial" w:hAnsi="Arial" w:cs="Arial"/>
            <w:i/>
            <w:color w:val="002060"/>
            <w:sz w:val="16"/>
            <w:szCs w:val="16"/>
          </w:rPr>
          <w:t>@</w:t>
        </w:r>
        <w:r w:rsidRPr="009D7B8A">
          <w:rPr>
            <w:rStyle w:val="a3"/>
            <w:rFonts w:ascii="Arial" w:hAnsi="Arial" w:cs="Arial"/>
            <w:i/>
            <w:color w:val="002060"/>
            <w:sz w:val="16"/>
            <w:szCs w:val="16"/>
            <w:lang w:val="en-US"/>
          </w:rPr>
          <w:t>mail</w:t>
        </w:r>
        <w:r w:rsidRPr="009D7B8A">
          <w:rPr>
            <w:rStyle w:val="a3"/>
            <w:rFonts w:ascii="Arial" w:hAnsi="Arial" w:cs="Arial"/>
            <w:i/>
            <w:color w:val="002060"/>
            <w:sz w:val="16"/>
            <w:szCs w:val="16"/>
          </w:rPr>
          <w:t>.</w:t>
        </w:r>
        <w:proofErr w:type="spellStart"/>
        <w:r w:rsidRPr="009D7B8A">
          <w:rPr>
            <w:rStyle w:val="a3"/>
            <w:rFonts w:ascii="Arial" w:hAnsi="Arial" w:cs="Arial"/>
            <w:i/>
            <w:color w:val="002060"/>
            <w:sz w:val="16"/>
            <w:szCs w:val="16"/>
            <w:lang w:val="en-US"/>
          </w:rPr>
          <w:t>ru</w:t>
        </w:r>
        <w:proofErr w:type="spellEnd"/>
      </w:hyperlink>
      <w:r w:rsidR="002324E8">
        <w:rPr>
          <w:rFonts w:ascii="Arial" w:hAnsi="Arial" w:cs="Arial"/>
          <w:i/>
          <w:color w:val="002060"/>
        </w:rPr>
        <w:t xml:space="preserve"> </w:t>
      </w:r>
    </w:p>
    <w:p w:rsidR="000E4B35" w:rsidRDefault="002324E8" w:rsidP="002324E8">
      <w:pPr>
        <w:jc w:val="center"/>
        <w:rPr>
          <w:rFonts w:ascii="Arial" w:hAnsi="Arial" w:cs="Arial"/>
          <w:b/>
          <w:i/>
          <w:color w:val="FF0000"/>
        </w:rPr>
      </w:pPr>
      <w:r w:rsidRPr="002324E8">
        <w:rPr>
          <w:rFonts w:ascii="Arial" w:hAnsi="Arial" w:cs="Arial"/>
          <w:b/>
          <w:i/>
          <w:color w:val="FF0000"/>
        </w:rPr>
        <w:t>ПРАВОВОЙ ЛИКБЕЗ</w:t>
      </w:r>
    </w:p>
    <w:p w:rsidR="002324E8" w:rsidRPr="002324E8" w:rsidRDefault="002324E8" w:rsidP="002324E8">
      <w:pPr>
        <w:jc w:val="center"/>
        <w:rPr>
          <w:rFonts w:ascii="Arial" w:hAnsi="Arial" w:cs="Arial"/>
          <w:b/>
          <w:i/>
          <w:color w:val="FF0000"/>
        </w:rPr>
      </w:pPr>
      <w:r w:rsidRPr="002324E8">
        <w:rPr>
          <w:rFonts w:ascii="Arial" w:hAnsi="Arial" w:cs="Arial"/>
          <w:b/>
          <w:i/>
          <w:color w:val="FF0000"/>
        </w:rPr>
        <w:t>ПРОЦЕДУРА СОКРАЩЕНИЯ ШТАТА В ОБРАЗОВАТЕЛЬНОЙ ОРГАНИЗАЦИИ</w:t>
      </w:r>
    </w:p>
    <w:p w:rsidR="002324E8" w:rsidRPr="00887ABE" w:rsidRDefault="002324E8" w:rsidP="002324E8">
      <w:pPr>
        <w:spacing w:after="0"/>
        <w:jc w:val="both"/>
        <w:rPr>
          <w:rFonts w:ascii="Arial" w:hAnsi="Arial" w:cs="Arial"/>
          <w:i/>
          <w:color w:val="002060"/>
        </w:rPr>
      </w:pPr>
      <w:r w:rsidRPr="00887ABE">
        <w:rPr>
          <w:rFonts w:ascii="Arial" w:hAnsi="Arial" w:cs="Arial"/>
          <w:i/>
          <w:color w:val="002060"/>
        </w:rPr>
        <w:t xml:space="preserve">    Процедура сокращения штата в образовательной организации включает в себя ряд обязательных этапов и документов, направленных на соблюдение прав работников и законодательства.</w:t>
      </w:r>
    </w:p>
    <w:p w:rsidR="001B57D8" w:rsidRPr="00887ABE" w:rsidRDefault="002324E8" w:rsidP="002324E8">
      <w:pPr>
        <w:spacing w:after="0"/>
        <w:jc w:val="both"/>
        <w:rPr>
          <w:rFonts w:ascii="Arial" w:hAnsi="Arial" w:cs="Arial"/>
          <w:bCs/>
          <w:i/>
          <w:color w:val="002060"/>
        </w:rPr>
      </w:pPr>
      <w:r w:rsidRPr="00887ABE">
        <w:rPr>
          <w:rFonts w:ascii="Arial" w:hAnsi="Arial" w:cs="Arial"/>
          <w:bCs/>
          <w:i/>
          <w:color w:val="002060"/>
        </w:rPr>
        <w:t>1. Краткий вывод</w:t>
      </w:r>
    </w:p>
    <w:p w:rsidR="002324E8" w:rsidRPr="00887ABE" w:rsidRDefault="001B57D8" w:rsidP="002324E8">
      <w:pPr>
        <w:spacing w:after="0"/>
        <w:jc w:val="both"/>
        <w:rPr>
          <w:rFonts w:ascii="Arial" w:hAnsi="Arial" w:cs="Arial"/>
          <w:i/>
          <w:color w:val="002060"/>
        </w:rPr>
      </w:pPr>
      <w:r w:rsidRPr="00887ABE">
        <w:rPr>
          <w:rFonts w:ascii="Arial" w:hAnsi="Arial" w:cs="Arial"/>
          <w:bCs/>
          <w:i/>
          <w:color w:val="002060"/>
        </w:rPr>
        <w:t xml:space="preserve">     </w:t>
      </w:r>
      <w:r w:rsidR="002324E8" w:rsidRPr="00887ABE">
        <w:rPr>
          <w:rFonts w:ascii="Arial" w:hAnsi="Arial" w:cs="Arial"/>
          <w:i/>
          <w:color w:val="002060"/>
        </w:rPr>
        <w:t> Сокращение штата в образовательной организации — это сложная процедура, требующая строгого соблюдения трудового законодательства. Основные этапы включают принятие решения о сокращении, уведомление работников и службы занятости, предложение вакансий, учет мнения профсоюза  и оформление увольнения с выплатой всех причитающихся сумм.</w:t>
      </w:r>
    </w:p>
    <w:p w:rsidR="001B57D8" w:rsidRPr="00887ABE" w:rsidRDefault="002324E8" w:rsidP="002324E8">
      <w:pPr>
        <w:spacing w:after="0"/>
        <w:jc w:val="both"/>
        <w:rPr>
          <w:rFonts w:ascii="Arial" w:hAnsi="Arial" w:cs="Arial"/>
          <w:i/>
          <w:color w:val="002060"/>
        </w:rPr>
      </w:pPr>
      <w:r w:rsidRPr="00887ABE">
        <w:rPr>
          <w:rFonts w:ascii="Arial" w:hAnsi="Arial" w:cs="Arial"/>
          <w:bCs/>
          <w:i/>
          <w:color w:val="002060"/>
        </w:rPr>
        <w:t>2. Обоснование:</w:t>
      </w:r>
      <w:r w:rsidRPr="00887ABE">
        <w:rPr>
          <w:rFonts w:ascii="Arial" w:hAnsi="Arial" w:cs="Arial"/>
          <w:i/>
          <w:color w:val="002060"/>
        </w:rPr>
        <w:t> </w:t>
      </w:r>
    </w:p>
    <w:p w:rsidR="002324E8" w:rsidRPr="00887ABE" w:rsidRDefault="001B57D8" w:rsidP="002324E8">
      <w:pPr>
        <w:spacing w:after="0"/>
        <w:jc w:val="both"/>
        <w:rPr>
          <w:rFonts w:ascii="Arial" w:hAnsi="Arial" w:cs="Arial"/>
          <w:i/>
          <w:color w:val="002060"/>
        </w:rPr>
      </w:pPr>
      <w:r w:rsidRPr="00887ABE">
        <w:rPr>
          <w:rFonts w:ascii="Arial" w:hAnsi="Arial" w:cs="Arial"/>
          <w:i/>
          <w:color w:val="002060"/>
        </w:rPr>
        <w:t xml:space="preserve">      </w:t>
      </w:r>
      <w:r w:rsidR="002324E8" w:rsidRPr="00887ABE">
        <w:rPr>
          <w:rFonts w:ascii="Arial" w:hAnsi="Arial" w:cs="Arial"/>
          <w:i/>
          <w:color w:val="002060"/>
        </w:rPr>
        <w:t>Процедура сокращения штата регулируется </w:t>
      </w:r>
      <w:hyperlink r:id="rId9" w:anchor="/document/12125268/entry/0" w:tgtFrame="_blank" w:history="1">
        <w:r w:rsidR="002324E8" w:rsidRPr="00887ABE">
          <w:rPr>
            <w:rStyle w:val="a3"/>
            <w:rFonts w:ascii="Arial" w:hAnsi="Arial" w:cs="Arial"/>
            <w:i/>
          </w:rPr>
          <w:t>Трудовым кодексом</w:t>
        </w:r>
      </w:hyperlink>
      <w:r w:rsidR="002324E8" w:rsidRPr="00887ABE">
        <w:rPr>
          <w:rFonts w:ascii="Arial" w:hAnsi="Arial" w:cs="Arial"/>
          <w:i/>
          <w:color w:val="002060"/>
        </w:rPr>
        <w:t xml:space="preserve"> Российской Федерации. Работодатель обязан уведомить каждого работника, чья </w:t>
      </w:r>
      <w:r w:rsidR="002324E8" w:rsidRPr="00887ABE">
        <w:rPr>
          <w:rFonts w:ascii="Arial" w:hAnsi="Arial" w:cs="Arial"/>
          <w:i/>
          <w:color w:val="FF0000"/>
        </w:rPr>
        <w:t xml:space="preserve">должность </w:t>
      </w:r>
      <w:r w:rsidR="002324E8" w:rsidRPr="00887ABE">
        <w:rPr>
          <w:rFonts w:ascii="Arial" w:hAnsi="Arial" w:cs="Arial"/>
          <w:i/>
          <w:color w:val="002060"/>
        </w:rPr>
        <w:t>подлежит сокращению, персонально и под роспись не менее чем за два месяца до увольнения. В течение этого срока работодатель обязан предложить работнику все имеющиеся у него вакантные должности, соответствующие квалификации работника, а также нижестоящие должности или нижеоплачиваемую работу. При наличии нескольких вакансий, работодатель должен предложить их все.</w:t>
      </w:r>
    </w:p>
    <w:p w:rsidR="002324E8" w:rsidRPr="00887ABE" w:rsidRDefault="001B57D8" w:rsidP="002324E8">
      <w:pPr>
        <w:spacing w:after="0"/>
        <w:jc w:val="both"/>
        <w:rPr>
          <w:rFonts w:ascii="Arial" w:hAnsi="Arial" w:cs="Arial"/>
          <w:i/>
          <w:color w:val="002060"/>
        </w:rPr>
      </w:pPr>
      <w:r w:rsidRPr="00887ABE">
        <w:rPr>
          <w:rFonts w:ascii="Arial" w:hAnsi="Arial" w:cs="Arial"/>
          <w:i/>
          <w:color w:val="002060"/>
        </w:rPr>
        <w:t xml:space="preserve">    </w:t>
      </w:r>
      <w:r w:rsidR="002324E8" w:rsidRPr="00887ABE">
        <w:rPr>
          <w:rFonts w:ascii="Arial" w:hAnsi="Arial" w:cs="Arial"/>
          <w:i/>
          <w:color w:val="002060"/>
        </w:rPr>
        <w:t>Если работник отказывается от предложенной работы или вакансий нет, работодатель может произвести увольнение по сокращению штата. Важно учитывать, что некоторые категории работников имеют преимущественное право на оставление на работе при равной производительности труда и квалификации (</w:t>
      </w:r>
      <w:hyperlink r:id="rId10" w:anchor="/document/12125268/entry/179" w:tgtFrame="_blank" w:history="1">
        <w:r w:rsidR="002324E8" w:rsidRPr="00887ABE">
          <w:rPr>
            <w:rStyle w:val="a3"/>
            <w:rFonts w:ascii="Arial" w:hAnsi="Arial" w:cs="Arial"/>
            <w:i/>
          </w:rPr>
          <w:t>статья 179</w:t>
        </w:r>
      </w:hyperlink>
      <w:r w:rsidR="002324E8" w:rsidRPr="00887ABE">
        <w:rPr>
          <w:rFonts w:ascii="Arial" w:hAnsi="Arial" w:cs="Arial"/>
          <w:i/>
          <w:color w:val="002060"/>
        </w:rPr>
        <w:t> ТК РФ).</w:t>
      </w:r>
    </w:p>
    <w:p w:rsidR="002324E8" w:rsidRPr="00887ABE" w:rsidRDefault="002324E8" w:rsidP="002324E8">
      <w:pPr>
        <w:spacing w:after="0"/>
        <w:jc w:val="both"/>
        <w:rPr>
          <w:rFonts w:ascii="Arial" w:hAnsi="Arial" w:cs="Arial"/>
          <w:i/>
          <w:color w:val="FF0000"/>
        </w:rPr>
      </w:pPr>
      <w:r w:rsidRPr="00887ABE">
        <w:rPr>
          <w:rFonts w:ascii="Arial" w:hAnsi="Arial" w:cs="Arial"/>
          <w:i/>
          <w:color w:val="002060"/>
        </w:rPr>
        <w:t xml:space="preserve">При полном </w:t>
      </w:r>
      <w:r w:rsidRPr="00887ABE">
        <w:rPr>
          <w:rFonts w:ascii="Arial" w:hAnsi="Arial" w:cs="Arial"/>
          <w:i/>
          <w:color w:val="FF0000"/>
        </w:rPr>
        <w:t>закрытии образовательной организации процедура сокращения штата проводится в общем порядке, но с учетом того, что в дальнейшем все работники будут уволены.</w:t>
      </w:r>
    </w:p>
    <w:p w:rsidR="002324E8" w:rsidRPr="00887ABE" w:rsidRDefault="002324E8" w:rsidP="002324E8">
      <w:pPr>
        <w:spacing w:after="0"/>
        <w:jc w:val="both"/>
        <w:rPr>
          <w:rFonts w:ascii="Arial" w:hAnsi="Arial" w:cs="Arial"/>
          <w:i/>
          <w:color w:val="002060"/>
        </w:rPr>
      </w:pPr>
      <w:r w:rsidRPr="00887ABE">
        <w:rPr>
          <w:rFonts w:ascii="Arial" w:hAnsi="Arial" w:cs="Arial"/>
          <w:bCs/>
          <w:i/>
          <w:color w:val="002060"/>
        </w:rPr>
        <w:t>3. Ссылки на нормативные акты и судебную практику:</w:t>
      </w:r>
    </w:p>
    <w:p w:rsidR="002324E8" w:rsidRPr="00887ABE" w:rsidRDefault="00582478" w:rsidP="001B57D8">
      <w:pPr>
        <w:spacing w:after="0"/>
        <w:ind w:left="720"/>
        <w:jc w:val="both"/>
        <w:rPr>
          <w:rFonts w:ascii="Arial" w:hAnsi="Arial" w:cs="Arial"/>
          <w:i/>
          <w:color w:val="002060"/>
        </w:rPr>
      </w:pPr>
      <w:hyperlink r:id="rId11" w:anchor="/document/12125268/entry/0" w:tgtFrame="_blank" w:history="1">
        <w:r w:rsidR="002324E8" w:rsidRPr="00887ABE">
          <w:rPr>
            <w:rStyle w:val="a3"/>
            <w:rFonts w:ascii="Arial" w:hAnsi="Arial" w:cs="Arial"/>
            <w:bCs/>
            <w:i/>
          </w:rPr>
          <w:t>Трудовой кодекс</w:t>
        </w:r>
      </w:hyperlink>
      <w:r w:rsidR="002324E8" w:rsidRPr="00887ABE">
        <w:rPr>
          <w:rFonts w:ascii="Arial" w:hAnsi="Arial" w:cs="Arial"/>
          <w:bCs/>
          <w:i/>
          <w:color w:val="002060"/>
        </w:rPr>
        <w:t> Российской Федерации:</w:t>
      </w:r>
    </w:p>
    <w:p w:rsidR="002324E8" w:rsidRPr="00887ABE" w:rsidRDefault="00582478" w:rsidP="002324E8">
      <w:pPr>
        <w:spacing w:after="0"/>
        <w:jc w:val="both"/>
        <w:rPr>
          <w:rFonts w:ascii="Arial" w:hAnsi="Arial" w:cs="Arial"/>
          <w:i/>
          <w:color w:val="002060"/>
        </w:rPr>
      </w:pPr>
      <w:hyperlink r:id="rId12" w:anchor="/document/12125268/entry/180" w:tgtFrame="_blank" w:history="1">
        <w:r w:rsidR="002324E8" w:rsidRPr="00887ABE">
          <w:rPr>
            <w:rStyle w:val="a3"/>
            <w:rFonts w:ascii="Arial" w:hAnsi="Arial" w:cs="Arial"/>
            <w:bCs/>
            <w:i/>
          </w:rPr>
          <w:t>Статья 180</w:t>
        </w:r>
      </w:hyperlink>
      <w:r w:rsidR="002324E8" w:rsidRPr="00887ABE">
        <w:rPr>
          <w:rFonts w:ascii="Arial" w:hAnsi="Arial" w:cs="Arial"/>
          <w:bCs/>
          <w:i/>
          <w:color w:val="002060"/>
        </w:rPr>
        <w:t> ТК РФ:</w:t>
      </w:r>
      <w:r w:rsidR="002324E8" w:rsidRPr="00887ABE">
        <w:rPr>
          <w:rFonts w:ascii="Arial" w:hAnsi="Arial" w:cs="Arial"/>
          <w:i/>
          <w:color w:val="002060"/>
        </w:rPr>
        <w:t> Предупреждение работников о предстоящем увольнении в связи с сокращением численности или штата работников организации. Данная статья устанавливает двухмесячный срок предупреждения и обязанность работодателя предлагать работнику имеющиеся вакансии.</w:t>
      </w:r>
    </w:p>
    <w:p w:rsidR="002324E8" w:rsidRPr="00887ABE" w:rsidRDefault="00582478" w:rsidP="002324E8">
      <w:pPr>
        <w:spacing w:after="0"/>
        <w:jc w:val="both"/>
        <w:rPr>
          <w:rFonts w:ascii="Arial" w:hAnsi="Arial" w:cs="Arial"/>
          <w:i/>
          <w:color w:val="002060"/>
        </w:rPr>
      </w:pPr>
      <w:hyperlink r:id="rId13" w:anchor="/document/12125268/entry/81" w:tgtFrame="_blank" w:history="1">
        <w:r w:rsidR="002324E8" w:rsidRPr="00887ABE">
          <w:rPr>
            <w:rStyle w:val="a3"/>
            <w:rFonts w:ascii="Arial" w:hAnsi="Arial" w:cs="Arial"/>
            <w:bCs/>
            <w:i/>
          </w:rPr>
          <w:t>Статья 81</w:t>
        </w:r>
      </w:hyperlink>
      <w:r w:rsidR="002324E8" w:rsidRPr="00887ABE">
        <w:rPr>
          <w:rFonts w:ascii="Arial" w:hAnsi="Arial" w:cs="Arial"/>
          <w:bCs/>
          <w:i/>
          <w:color w:val="002060"/>
        </w:rPr>
        <w:t> ТК РФ, пункт 2 части первой:</w:t>
      </w:r>
      <w:r w:rsidR="002324E8" w:rsidRPr="00887ABE">
        <w:rPr>
          <w:rFonts w:ascii="Arial" w:hAnsi="Arial" w:cs="Arial"/>
          <w:i/>
          <w:color w:val="002060"/>
        </w:rPr>
        <w:t> Основание для увольнения по инициативе работодателя в связи с сокращением численности или штата работников организации.</w:t>
      </w:r>
    </w:p>
    <w:p w:rsidR="002324E8" w:rsidRPr="00887ABE" w:rsidRDefault="00582478" w:rsidP="002324E8">
      <w:pPr>
        <w:spacing w:after="0"/>
        <w:jc w:val="both"/>
        <w:rPr>
          <w:rFonts w:ascii="Arial" w:hAnsi="Arial" w:cs="Arial"/>
          <w:i/>
          <w:color w:val="002060"/>
        </w:rPr>
      </w:pPr>
      <w:hyperlink r:id="rId14" w:anchor="/document/12125268/entry/841" w:tgtFrame="_blank" w:history="1">
        <w:r w:rsidR="002324E8" w:rsidRPr="00887ABE">
          <w:rPr>
            <w:rStyle w:val="a3"/>
            <w:rFonts w:ascii="Arial" w:hAnsi="Arial" w:cs="Arial"/>
            <w:bCs/>
            <w:i/>
          </w:rPr>
          <w:t>Статья 84.1</w:t>
        </w:r>
      </w:hyperlink>
      <w:r w:rsidR="002324E8" w:rsidRPr="00887ABE">
        <w:rPr>
          <w:rFonts w:ascii="Arial" w:hAnsi="Arial" w:cs="Arial"/>
          <w:bCs/>
          <w:i/>
          <w:color w:val="002060"/>
        </w:rPr>
        <w:t> ТК РФ:</w:t>
      </w:r>
      <w:r w:rsidR="002324E8" w:rsidRPr="00887ABE">
        <w:rPr>
          <w:rFonts w:ascii="Arial" w:hAnsi="Arial" w:cs="Arial"/>
          <w:i/>
          <w:color w:val="002060"/>
        </w:rPr>
        <w:t> Общий порядок оформления прекращения трудового договора.</w:t>
      </w:r>
    </w:p>
    <w:p w:rsidR="002324E8" w:rsidRPr="00887ABE" w:rsidRDefault="00582478" w:rsidP="002324E8">
      <w:pPr>
        <w:spacing w:after="0"/>
        <w:jc w:val="both"/>
        <w:rPr>
          <w:rFonts w:ascii="Arial" w:hAnsi="Arial" w:cs="Arial"/>
          <w:i/>
          <w:color w:val="002060"/>
        </w:rPr>
      </w:pPr>
      <w:hyperlink r:id="rId15" w:anchor="/document/12125268/entry/179" w:tgtFrame="_blank" w:history="1">
        <w:r w:rsidR="002324E8" w:rsidRPr="00887ABE">
          <w:rPr>
            <w:rStyle w:val="a3"/>
            <w:rFonts w:ascii="Arial" w:hAnsi="Arial" w:cs="Arial"/>
            <w:bCs/>
            <w:i/>
          </w:rPr>
          <w:t>Статья 179</w:t>
        </w:r>
      </w:hyperlink>
      <w:r w:rsidR="002324E8" w:rsidRPr="00887ABE">
        <w:rPr>
          <w:rFonts w:ascii="Arial" w:hAnsi="Arial" w:cs="Arial"/>
          <w:bCs/>
          <w:i/>
          <w:color w:val="002060"/>
        </w:rPr>
        <w:t> ТК РФ:</w:t>
      </w:r>
      <w:r w:rsidR="002324E8" w:rsidRPr="00887ABE">
        <w:rPr>
          <w:rFonts w:ascii="Arial" w:hAnsi="Arial" w:cs="Arial"/>
          <w:i/>
          <w:color w:val="002060"/>
        </w:rPr>
        <w:t> Преимущественное право на оставление на работе при сокращении численности или штата работников.</w:t>
      </w:r>
    </w:p>
    <w:p w:rsidR="002324E8" w:rsidRPr="00887ABE" w:rsidRDefault="00582478" w:rsidP="002324E8">
      <w:pPr>
        <w:spacing w:after="0"/>
        <w:jc w:val="both"/>
        <w:rPr>
          <w:rFonts w:ascii="Arial" w:hAnsi="Arial" w:cs="Arial"/>
          <w:i/>
          <w:color w:val="002060"/>
        </w:rPr>
      </w:pPr>
      <w:hyperlink r:id="rId16" w:anchor="/document/12125268/entry/373" w:tgtFrame="_blank" w:history="1">
        <w:r w:rsidR="002324E8" w:rsidRPr="00887ABE">
          <w:rPr>
            <w:rStyle w:val="a3"/>
            <w:rFonts w:ascii="Arial" w:hAnsi="Arial" w:cs="Arial"/>
            <w:bCs/>
            <w:i/>
          </w:rPr>
          <w:t>Статья 373</w:t>
        </w:r>
      </w:hyperlink>
      <w:r w:rsidR="002324E8" w:rsidRPr="00887ABE">
        <w:rPr>
          <w:rFonts w:ascii="Arial" w:hAnsi="Arial" w:cs="Arial"/>
          <w:bCs/>
          <w:i/>
          <w:color w:val="002060"/>
        </w:rPr>
        <w:t> ТК РФ:</w:t>
      </w:r>
      <w:r w:rsidR="002324E8" w:rsidRPr="00887ABE">
        <w:rPr>
          <w:rFonts w:ascii="Arial" w:hAnsi="Arial" w:cs="Arial"/>
          <w:i/>
          <w:color w:val="002060"/>
        </w:rPr>
        <w:t> Порядок учета мотивированного мнения выборного профсоюзного органа при расторжении трудового договора по инициативе работодателя.</w:t>
      </w:r>
    </w:p>
    <w:p w:rsidR="002324E8" w:rsidRPr="00887ABE" w:rsidRDefault="002324E8" w:rsidP="002324E8">
      <w:pPr>
        <w:spacing w:after="0"/>
        <w:ind w:left="720"/>
        <w:jc w:val="both"/>
        <w:rPr>
          <w:rFonts w:ascii="Arial" w:hAnsi="Arial" w:cs="Arial"/>
          <w:i/>
          <w:color w:val="002060"/>
        </w:rPr>
      </w:pPr>
      <w:r w:rsidRPr="00887ABE">
        <w:rPr>
          <w:rFonts w:ascii="Arial" w:hAnsi="Arial" w:cs="Arial"/>
          <w:bCs/>
          <w:i/>
          <w:color w:val="002060"/>
        </w:rPr>
        <w:t>Судебная практика:</w:t>
      </w:r>
    </w:p>
    <w:p w:rsidR="002324E8" w:rsidRPr="00887ABE" w:rsidRDefault="002324E8" w:rsidP="002324E8">
      <w:pPr>
        <w:spacing w:after="0"/>
        <w:jc w:val="both"/>
        <w:rPr>
          <w:rFonts w:ascii="Arial" w:hAnsi="Arial" w:cs="Arial"/>
          <w:i/>
          <w:color w:val="002060"/>
        </w:rPr>
      </w:pPr>
      <w:proofErr w:type="gramStart"/>
      <w:r w:rsidRPr="00887ABE">
        <w:rPr>
          <w:rFonts w:ascii="Arial" w:hAnsi="Arial" w:cs="Arial"/>
          <w:i/>
          <w:color w:val="002060"/>
        </w:rPr>
        <w:t>Судебная практика подтверждает, что уведомление о предстоящем сокращении может быть вручено работнику, находящемуся в отпуске или на больничном, при условии, что срок предупреждения истечет после окончания периода нетрудоспособности или отпуска.</w:t>
      </w:r>
      <w:proofErr w:type="gramEnd"/>
      <w:r w:rsidRPr="00887ABE">
        <w:rPr>
          <w:rFonts w:ascii="Arial" w:hAnsi="Arial" w:cs="Arial"/>
          <w:i/>
          <w:color w:val="002060"/>
        </w:rPr>
        <w:t xml:space="preserve"> Работодателю необходимо иметь письменные доказательства получения работником уведомления (например, почтовое уведомление с уведомлением о вручении или </w:t>
      </w:r>
      <w:proofErr w:type="gramStart"/>
      <w:r w:rsidRPr="00887ABE">
        <w:rPr>
          <w:rFonts w:ascii="Arial" w:hAnsi="Arial" w:cs="Arial"/>
          <w:i/>
          <w:color w:val="002060"/>
        </w:rPr>
        <w:t>акт</w:t>
      </w:r>
      <w:proofErr w:type="gramEnd"/>
      <w:r w:rsidRPr="00887ABE">
        <w:rPr>
          <w:rFonts w:ascii="Arial" w:hAnsi="Arial" w:cs="Arial"/>
          <w:i/>
          <w:color w:val="002060"/>
        </w:rPr>
        <w:t xml:space="preserve"> об отказе от подписи).</w:t>
      </w:r>
    </w:p>
    <w:p w:rsidR="00887ABE" w:rsidRPr="00887ABE" w:rsidRDefault="00887ABE" w:rsidP="00887ABE">
      <w:pPr>
        <w:rPr>
          <w:rFonts w:ascii="Arial" w:hAnsi="Arial" w:cs="Arial"/>
          <w:i/>
          <w:color w:val="FF0000"/>
        </w:rPr>
      </w:pPr>
    </w:p>
    <w:p w:rsidR="00887ABE" w:rsidRPr="00887ABE" w:rsidRDefault="00887ABE" w:rsidP="00887ABE">
      <w:pPr>
        <w:spacing w:after="0"/>
        <w:jc w:val="center"/>
        <w:rPr>
          <w:rFonts w:ascii="Arial" w:hAnsi="Arial" w:cs="Arial"/>
          <w:i/>
          <w:color w:val="002060"/>
        </w:rPr>
      </w:pPr>
      <w:r w:rsidRPr="00887ABE">
        <w:rPr>
          <w:rFonts w:ascii="Arial" w:hAnsi="Arial" w:cs="Arial"/>
          <w:i/>
          <w:color w:val="002060"/>
        </w:rPr>
        <w:t>ПРОФЕССИОНАЛЬНЫЙ СОЮЗ РАБОТНИКОВ  ОБРАЗОВАНИЯ РФ</w:t>
      </w:r>
    </w:p>
    <w:p w:rsidR="00887ABE" w:rsidRPr="00887ABE" w:rsidRDefault="00887ABE" w:rsidP="00887ABE">
      <w:pPr>
        <w:spacing w:after="0"/>
        <w:jc w:val="center"/>
        <w:rPr>
          <w:rFonts w:ascii="Arial" w:hAnsi="Arial" w:cs="Arial"/>
          <w:i/>
          <w:color w:val="002060"/>
        </w:rPr>
      </w:pPr>
      <w:r w:rsidRPr="00887ABE">
        <w:rPr>
          <w:rFonts w:ascii="Arial" w:hAnsi="Arial" w:cs="Arial"/>
          <w:i/>
          <w:color w:val="002060"/>
        </w:rPr>
        <w:t xml:space="preserve">  ПОЛЕВСКАЯ ГОРОДСКАЯ ОРГАНИЗАЦИЯ ОБЩЕРОССИЙССИЙСКОГО  ПРОФСОЮЗА ОБРАЗОВАНИЯ     </w:t>
      </w:r>
    </w:p>
    <w:p w:rsidR="00887ABE" w:rsidRPr="00887ABE" w:rsidRDefault="00887ABE" w:rsidP="00887ABE">
      <w:pPr>
        <w:spacing w:after="0"/>
        <w:jc w:val="center"/>
        <w:rPr>
          <w:rFonts w:ascii="Arial" w:hAnsi="Arial" w:cs="Arial"/>
          <w:i/>
          <w:color w:val="002060"/>
        </w:rPr>
      </w:pPr>
    </w:p>
    <w:p w:rsidR="00887ABE" w:rsidRPr="00887ABE" w:rsidRDefault="00887ABE" w:rsidP="00887ABE">
      <w:pPr>
        <w:spacing w:after="0"/>
        <w:jc w:val="center"/>
        <w:rPr>
          <w:rFonts w:ascii="Arial" w:hAnsi="Arial" w:cs="Arial"/>
          <w:i/>
          <w:color w:val="002060"/>
          <w:sz w:val="18"/>
          <w:szCs w:val="18"/>
        </w:rPr>
      </w:pPr>
      <w:r w:rsidRPr="00887ABE">
        <w:rPr>
          <w:rFonts w:ascii="Arial" w:hAnsi="Arial" w:cs="Arial"/>
          <w:i/>
          <w:color w:val="002060"/>
          <w:sz w:val="18"/>
          <w:szCs w:val="18"/>
        </w:rPr>
        <w:t xml:space="preserve">623383, г. Полевской, ул. Коммунистическая, д.23-а, офис 2, тел.8 34350 58959, </w:t>
      </w:r>
      <w:proofErr w:type="gramStart"/>
      <w:r w:rsidRPr="00887ABE">
        <w:rPr>
          <w:rFonts w:ascii="Arial" w:hAnsi="Arial" w:cs="Arial"/>
          <w:i/>
          <w:color w:val="002060"/>
          <w:sz w:val="18"/>
          <w:szCs w:val="18"/>
        </w:rPr>
        <w:t>е</w:t>
      </w:r>
      <w:proofErr w:type="gramEnd"/>
      <w:r w:rsidRPr="00887ABE">
        <w:rPr>
          <w:rFonts w:ascii="Arial" w:hAnsi="Arial" w:cs="Arial"/>
          <w:i/>
          <w:color w:val="002060"/>
          <w:sz w:val="18"/>
          <w:szCs w:val="18"/>
        </w:rPr>
        <w:t>-</w:t>
      </w:r>
      <w:r w:rsidRPr="00887ABE">
        <w:rPr>
          <w:rFonts w:ascii="Arial" w:hAnsi="Arial" w:cs="Arial"/>
          <w:i/>
          <w:color w:val="002060"/>
          <w:sz w:val="18"/>
          <w:szCs w:val="18"/>
          <w:lang w:val="en-US"/>
        </w:rPr>
        <w:t>mail</w:t>
      </w:r>
      <w:r w:rsidRPr="00887ABE">
        <w:rPr>
          <w:rFonts w:ascii="Arial" w:hAnsi="Arial" w:cs="Arial"/>
          <w:i/>
          <w:color w:val="002060"/>
          <w:sz w:val="18"/>
          <w:szCs w:val="18"/>
        </w:rPr>
        <w:t xml:space="preserve">: </w:t>
      </w:r>
      <w:hyperlink r:id="rId17" w:history="1">
        <w:r w:rsidRPr="00887ABE">
          <w:rPr>
            <w:rStyle w:val="a3"/>
            <w:rFonts w:ascii="Arial" w:hAnsi="Arial" w:cs="Arial"/>
            <w:i/>
            <w:color w:val="002060"/>
            <w:sz w:val="18"/>
            <w:szCs w:val="18"/>
            <w:lang w:val="en-US"/>
          </w:rPr>
          <w:t>gavrilina</w:t>
        </w:r>
        <w:r w:rsidRPr="00887ABE">
          <w:rPr>
            <w:rStyle w:val="a3"/>
            <w:rFonts w:ascii="Arial" w:hAnsi="Arial" w:cs="Arial"/>
            <w:i/>
            <w:color w:val="002060"/>
            <w:sz w:val="18"/>
            <w:szCs w:val="18"/>
          </w:rPr>
          <w:t>_</w:t>
        </w:r>
        <w:r w:rsidRPr="00887ABE">
          <w:rPr>
            <w:rStyle w:val="a3"/>
            <w:rFonts w:ascii="Arial" w:hAnsi="Arial" w:cs="Arial"/>
            <w:i/>
            <w:color w:val="002060"/>
            <w:sz w:val="18"/>
            <w:szCs w:val="18"/>
            <w:lang w:val="en-US"/>
          </w:rPr>
          <w:t>gf</w:t>
        </w:r>
        <w:r w:rsidRPr="00887ABE">
          <w:rPr>
            <w:rStyle w:val="a3"/>
            <w:rFonts w:ascii="Arial" w:hAnsi="Arial" w:cs="Arial"/>
            <w:i/>
            <w:color w:val="002060"/>
            <w:sz w:val="18"/>
            <w:szCs w:val="18"/>
          </w:rPr>
          <w:t>@</w:t>
        </w:r>
        <w:r w:rsidRPr="00887ABE">
          <w:rPr>
            <w:rStyle w:val="a3"/>
            <w:rFonts w:ascii="Arial" w:hAnsi="Arial" w:cs="Arial"/>
            <w:i/>
            <w:color w:val="002060"/>
            <w:sz w:val="18"/>
            <w:szCs w:val="18"/>
            <w:lang w:val="en-US"/>
          </w:rPr>
          <w:t>mail</w:t>
        </w:r>
        <w:r w:rsidRPr="00887ABE">
          <w:rPr>
            <w:rStyle w:val="a3"/>
            <w:rFonts w:ascii="Arial" w:hAnsi="Arial" w:cs="Arial"/>
            <w:i/>
            <w:color w:val="002060"/>
            <w:sz w:val="18"/>
            <w:szCs w:val="18"/>
          </w:rPr>
          <w:t>.</w:t>
        </w:r>
        <w:r w:rsidRPr="00887ABE">
          <w:rPr>
            <w:rStyle w:val="a3"/>
            <w:rFonts w:ascii="Arial" w:hAnsi="Arial" w:cs="Arial"/>
            <w:i/>
            <w:color w:val="002060"/>
            <w:sz w:val="18"/>
            <w:szCs w:val="18"/>
            <w:lang w:val="en-US"/>
          </w:rPr>
          <w:t>ru</w:t>
        </w:r>
      </w:hyperlink>
      <w:r w:rsidRPr="00887ABE">
        <w:rPr>
          <w:rFonts w:ascii="Arial" w:hAnsi="Arial" w:cs="Arial"/>
          <w:i/>
          <w:color w:val="002060"/>
          <w:sz w:val="18"/>
          <w:szCs w:val="18"/>
        </w:rPr>
        <w:t xml:space="preserve"> </w:t>
      </w:r>
    </w:p>
    <w:p w:rsidR="00887ABE" w:rsidRPr="00887ABE" w:rsidRDefault="00887ABE" w:rsidP="00887ABE">
      <w:pPr>
        <w:jc w:val="center"/>
        <w:rPr>
          <w:rFonts w:ascii="Arial" w:hAnsi="Arial" w:cs="Arial"/>
          <w:b/>
          <w:i/>
          <w:color w:val="FF0000"/>
        </w:rPr>
      </w:pPr>
      <w:r w:rsidRPr="00887ABE">
        <w:rPr>
          <w:rFonts w:ascii="Arial" w:hAnsi="Arial" w:cs="Arial"/>
          <w:b/>
          <w:i/>
          <w:color w:val="FF0000"/>
        </w:rPr>
        <w:t>ПРАВОВОЙ ЛИКБЕЗ</w:t>
      </w:r>
    </w:p>
    <w:p w:rsidR="00887ABE" w:rsidRPr="00887ABE" w:rsidRDefault="00887ABE" w:rsidP="00887ABE">
      <w:pPr>
        <w:jc w:val="center"/>
        <w:rPr>
          <w:rFonts w:ascii="Arial" w:hAnsi="Arial" w:cs="Arial"/>
          <w:b/>
          <w:i/>
          <w:color w:val="002060"/>
          <w:sz w:val="18"/>
          <w:szCs w:val="18"/>
        </w:rPr>
      </w:pPr>
      <w:r w:rsidRPr="00887ABE">
        <w:rPr>
          <w:rFonts w:ascii="Arial" w:hAnsi="Arial" w:cs="Arial"/>
          <w:b/>
          <w:i/>
          <w:color w:val="FF0000"/>
        </w:rPr>
        <w:t>ПРОЦЕДУРА СОКРАЩЕНИЯ ШТАТА В ОБРАЗОВАТЕЛЬНОЙ ОРГАНИЗАЦИИ</w:t>
      </w:r>
      <w:r>
        <w:rPr>
          <w:noProof/>
          <w:lang w:eastAsia="ru-RU"/>
        </w:rPr>
        <w:drawing>
          <wp:anchor distT="0" distB="0" distL="114300" distR="114300" simplePos="0" relativeHeight="251663360" behindDoc="0" locked="0" layoutInCell="1" allowOverlap="1" wp14:anchorId="0DDE48F4" wp14:editId="23A18153">
            <wp:simplePos x="0" y="0"/>
            <wp:positionH relativeFrom="margin">
              <wp:posOffset>5488940</wp:posOffset>
            </wp:positionH>
            <wp:positionV relativeFrom="margin">
              <wp:posOffset>-31115</wp:posOffset>
            </wp:positionV>
            <wp:extent cx="857885" cy="914400"/>
            <wp:effectExtent l="0" t="0" r="0" b="0"/>
            <wp:wrapSquare wrapText="bothSides"/>
            <wp:docPr id="4" name="Рисунок 5" descr="Описание: Описание: Описание: Описание: Описание: 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Описание: Описание: Описание: Описание: 333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88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ru-RU"/>
        </w:rPr>
        <w:drawing>
          <wp:anchor distT="0" distB="0" distL="114300" distR="114300" simplePos="0" relativeHeight="251661312" behindDoc="0" locked="0" layoutInCell="1" allowOverlap="1" wp14:anchorId="05EB07FA" wp14:editId="249DA57D">
            <wp:simplePos x="0" y="0"/>
            <wp:positionH relativeFrom="margin">
              <wp:posOffset>-939800</wp:posOffset>
            </wp:positionH>
            <wp:positionV relativeFrom="margin">
              <wp:posOffset>50800</wp:posOffset>
            </wp:positionV>
            <wp:extent cx="1249680" cy="975360"/>
            <wp:effectExtent l="0" t="0" r="762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975360"/>
                    </a:xfrm>
                    <a:prstGeom prst="rect">
                      <a:avLst/>
                    </a:prstGeom>
                    <a:noFill/>
                  </pic:spPr>
                </pic:pic>
              </a:graphicData>
            </a:graphic>
          </wp:anchor>
        </w:drawing>
      </w:r>
      <w:r>
        <w:rPr>
          <w:rFonts w:ascii="Arial" w:hAnsi="Arial" w:cs="Arial"/>
          <w:b/>
          <w:i/>
          <w:color w:val="FF0000"/>
        </w:rPr>
        <w:t xml:space="preserve"> </w:t>
      </w:r>
      <w:r w:rsidRPr="00887ABE">
        <w:rPr>
          <w:rFonts w:ascii="Arial" w:hAnsi="Arial" w:cs="Arial"/>
          <w:b/>
          <w:i/>
          <w:color w:val="002060"/>
          <w:sz w:val="18"/>
          <w:szCs w:val="18"/>
        </w:rPr>
        <w:t>(11.02.26 г)</w:t>
      </w:r>
    </w:p>
    <w:p w:rsidR="002324E8" w:rsidRPr="00887ABE" w:rsidRDefault="002324E8" w:rsidP="002324E8">
      <w:pPr>
        <w:jc w:val="center"/>
        <w:rPr>
          <w:rFonts w:ascii="Arial" w:hAnsi="Arial" w:cs="Arial"/>
          <w:i/>
          <w:color w:val="002060"/>
        </w:rPr>
      </w:pPr>
      <w:r w:rsidRPr="00887ABE">
        <w:rPr>
          <w:rFonts w:ascii="Arial" w:hAnsi="Arial" w:cs="Arial"/>
          <w:i/>
          <w:color w:val="002060"/>
        </w:rPr>
        <w:t>Категории работников, которые имеют преимущественное право на оставление на работе при сокращении</w:t>
      </w:r>
    </w:p>
    <w:p w:rsidR="001B57D8" w:rsidRDefault="001B57D8" w:rsidP="002324E8">
      <w:pPr>
        <w:rPr>
          <w:rFonts w:ascii="Arial" w:hAnsi="Arial" w:cs="Arial"/>
          <w:i/>
          <w:color w:val="002060"/>
        </w:rPr>
      </w:pPr>
      <w:r w:rsidRPr="00887ABE">
        <w:rPr>
          <w:rFonts w:ascii="Arial" w:hAnsi="Arial" w:cs="Arial"/>
          <w:i/>
          <w:color w:val="002060"/>
        </w:rPr>
        <w:t xml:space="preserve">            </w:t>
      </w:r>
      <w:r w:rsidR="002324E8" w:rsidRPr="00887ABE">
        <w:rPr>
          <w:rFonts w:ascii="Arial" w:hAnsi="Arial" w:cs="Arial"/>
          <w:i/>
          <w:color w:val="002060"/>
        </w:rPr>
        <w:t>При проведении мероприятий по сокращению численности или штата работников преимущественное право на оставление на работе предоставляется работникам с более высокой производительностью труда и квалификацией (</w:t>
      </w:r>
      <w:hyperlink r:id="rId18" w:anchor="/document/12125268/entry/17901" w:history="1">
        <w:r w:rsidR="002324E8" w:rsidRPr="00887ABE">
          <w:rPr>
            <w:rStyle w:val="a3"/>
            <w:rFonts w:ascii="Arial" w:hAnsi="Arial" w:cs="Arial"/>
            <w:i/>
          </w:rPr>
          <w:t>часть первая ст. 179</w:t>
        </w:r>
      </w:hyperlink>
      <w:r w:rsidR="00887ABE">
        <w:rPr>
          <w:rFonts w:ascii="Arial" w:hAnsi="Arial" w:cs="Arial"/>
          <w:i/>
          <w:color w:val="002060"/>
        </w:rPr>
        <w:t> ТК РФ).</w:t>
      </w:r>
    </w:p>
    <w:p w:rsidR="002324E8" w:rsidRPr="00887ABE" w:rsidRDefault="00887ABE" w:rsidP="001B57D8">
      <w:pPr>
        <w:spacing w:after="0"/>
        <w:rPr>
          <w:rFonts w:ascii="Arial" w:hAnsi="Arial" w:cs="Arial"/>
          <w:i/>
          <w:color w:val="002060"/>
          <w:sz w:val="20"/>
          <w:szCs w:val="20"/>
        </w:rPr>
      </w:pPr>
      <w:r w:rsidRPr="00887ABE">
        <w:rPr>
          <w:rFonts w:ascii="Arial" w:hAnsi="Arial" w:cs="Arial"/>
          <w:i/>
          <w:color w:val="002060"/>
          <w:sz w:val="20"/>
          <w:szCs w:val="20"/>
        </w:rPr>
        <w:t xml:space="preserve">             </w:t>
      </w:r>
      <w:r w:rsidR="002324E8" w:rsidRPr="00887ABE">
        <w:rPr>
          <w:rFonts w:ascii="Arial" w:hAnsi="Arial" w:cs="Arial"/>
          <w:i/>
          <w:color w:val="002060"/>
          <w:sz w:val="20"/>
          <w:szCs w:val="20"/>
        </w:rPr>
        <w:t>Под квалификацией работника понимается уровень знаний, умений, профессиональных навыков и опыта работы (</w:t>
      </w:r>
      <w:hyperlink r:id="rId19" w:anchor="/document/12125268/entry/195011" w:history="1">
        <w:r w:rsidR="002324E8" w:rsidRPr="00887ABE">
          <w:rPr>
            <w:rStyle w:val="a3"/>
            <w:rFonts w:ascii="Arial" w:hAnsi="Arial" w:cs="Arial"/>
            <w:i/>
            <w:sz w:val="20"/>
            <w:szCs w:val="20"/>
          </w:rPr>
          <w:t>часть первая ст. 195.1</w:t>
        </w:r>
      </w:hyperlink>
      <w:r w:rsidR="002324E8" w:rsidRPr="00887ABE">
        <w:rPr>
          <w:rFonts w:ascii="Arial" w:hAnsi="Arial" w:cs="Arial"/>
          <w:i/>
          <w:color w:val="002060"/>
          <w:sz w:val="20"/>
          <w:szCs w:val="20"/>
        </w:rPr>
        <w:t> ТК РФ). Определения производительности труда в Трудовом кодексе РФ нет, однако понятно, что это количественный показатель эффективности выполнения трудовых обязанностей.</w:t>
      </w:r>
    </w:p>
    <w:p w:rsidR="002324E8" w:rsidRPr="00887ABE" w:rsidRDefault="001B57D8" w:rsidP="001B57D8">
      <w:pPr>
        <w:spacing w:after="0"/>
        <w:rPr>
          <w:rFonts w:ascii="Arial" w:hAnsi="Arial" w:cs="Arial"/>
          <w:i/>
          <w:color w:val="002060"/>
          <w:sz w:val="20"/>
          <w:szCs w:val="20"/>
        </w:rPr>
      </w:pPr>
      <w:r w:rsidRPr="00887ABE">
        <w:rPr>
          <w:rFonts w:ascii="Arial" w:hAnsi="Arial" w:cs="Arial"/>
          <w:i/>
          <w:color w:val="002060"/>
          <w:sz w:val="20"/>
          <w:szCs w:val="20"/>
        </w:rPr>
        <w:t xml:space="preserve">          </w:t>
      </w:r>
      <w:r w:rsidR="00950C1A" w:rsidRPr="00887ABE">
        <w:rPr>
          <w:rFonts w:ascii="Arial" w:hAnsi="Arial" w:cs="Arial"/>
          <w:i/>
          <w:color w:val="002060"/>
          <w:sz w:val="20"/>
          <w:szCs w:val="20"/>
        </w:rPr>
        <w:t>При равной производительности труда и квалификации предпочтение в оставлении на работе отдается следующим категориям работников.</w:t>
      </w:r>
    </w:p>
    <w:p w:rsidR="00950C1A" w:rsidRPr="00887ABE" w:rsidRDefault="00950C1A" w:rsidP="00950C1A">
      <w:pPr>
        <w:spacing w:after="0" w:line="240" w:lineRule="auto"/>
        <w:jc w:val="center"/>
        <w:rPr>
          <w:rFonts w:ascii="Arial" w:eastAsia="Times New Roman" w:hAnsi="Arial" w:cs="Arial"/>
          <w:bCs/>
          <w:i/>
          <w:color w:val="FF0000"/>
          <w:sz w:val="20"/>
          <w:szCs w:val="20"/>
          <w:lang w:eastAsia="ru-RU"/>
        </w:rPr>
      </w:pPr>
      <w:r w:rsidRPr="00887ABE">
        <w:rPr>
          <w:rFonts w:ascii="Arial" w:eastAsia="Times New Roman" w:hAnsi="Arial" w:cs="Arial"/>
          <w:bCs/>
          <w:i/>
          <w:color w:val="FF0000"/>
          <w:sz w:val="20"/>
          <w:szCs w:val="20"/>
          <w:lang w:eastAsia="ru-RU"/>
        </w:rPr>
        <w:t>При равной производительности труда и квалификации предпочтение в оставлении на работе отдается следующим категориям работников.</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066"/>
        <w:gridCol w:w="3319"/>
      </w:tblGrid>
      <w:tr w:rsidR="001B57D8" w:rsidRPr="00887ABE" w:rsidTr="00950C1A">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Категория работников</w:t>
            </w:r>
          </w:p>
        </w:tc>
        <w:tc>
          <w:tcPr>
            <w:tcW w:w="176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Основание</w:t>
            </w:r>
          </w:p>
        </w:tc>
      </w:tr>
      <w:tr w:rsidR="001B57D8" w:rsidRPr="00887ABE" w:rsidTr="00950C1A">
        <w:trPr>
          <w:trHeight w:val="240"/>
        </w:trPr>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семейные работники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w:t>
            </w:r>
            <w:proofErr w:type="gramStart"/>
            <w:r w:rsidRPr="00887ABE">
              <w:rPr>
                <w:rFonts w:ascii="Arial" w:eastAsia="Times New Roman" w:hAnsi="Arial" w:cs="Arial"/>
                <w:bCs/>
                <w:i/>
                <w:color w:val="002060"/>
                <w:sz w:val="20"/>
                <w:szCs w:val="20"/>
                <w:lang w:eastAsia="ru-RU"/>
              </w:rPr>
              <w:t>дств к с</w:t>
            </w:r>
            <w:proofErr w:type="gramEnd"/>
            <w:r w:rsidRPr="00887ABE">
              <w:rPr>
                <w:rFonts w:ascii="Arial" w:eastAsia="Times New Roman" w:hAnsi="Arial" w:cs="Arial"/>
                <w:bCs/>
                <w:i/>
                <w:color w:val="002060"/>
                <w:sz w:val="20"/>
                <w:szCs w:val="20"/>
                <w:lang w:eastAsia="ru-RU"/>
              </w:rPr>
              <w:t>уществованию)</w:t>
            </w:r>
          </w:p>
        </w:tc>
        <w:tc>
          <w:tcPr>
            <w:tcW w:w="176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582478" w:rsidP="00950C1A">
            <w:pPr>
              <w:spacing w:after="0" w:line="240" w:lineRule="auto"/>
              <w:jc w:val="center"/>
              <w:rPr>
                <w:rFonts w:ascii="Arial" w:eastAsia="Times New Roman" w:hAnsi="Arial" w:cs="Arial"/>
                <w:bCs/>
                <w:i/>
                <w:color w:val="002060"/>
                <w:sz w:val="20"/>
                <w:szCs w:val="20"/>
                <w:lang w:eastAsia="ru-RU"/>
              </w:rPr>
            </w:pPr>
            <w:hyperlink r:id="rId20" w:anchor="/document/12125268/entry/1792" w:history="1">
              <w:r w:rsidR="00950C1A" w:rsidRPr="00887ABE">
                <w:rPr>
                  <w:rStyle w:val="a3"/>
                  <w:rFonts w:ascii="Arial" w:eastAsia="Times New Roman" w:hAnsi="Arial" w:cs="Arial"/>
                  <w:bCs/>
                  <w:i/>
                  <w:color w:val="002060"/>
                  <w:sz w:val="20"/>
                  <w:szCs w:val="20"/>
                  <w:lang w:eastAsia="ru-RU"/>
                </w:rPr>
                <w:t>часть вторая ст. 179</w:t>
              </w:r>
            </w:hyperlink>
            <w:r w:rsidR="00950C1A" w:rsidRPr="00887ABE">
              <w:rPr>
                <w:rFonts w:ascii="Arial" w:eastAsia="Times New Roman" w:hAnsi="Arial" w:cs="Arial"/>
                <w:bCs/>
                <w:i/>
                <w:color w:val="002060"/>
                <w:sz w:val="20"/>
                <w:szCs w:val="20"/>
                <w:lang w:eastAsia="ru-RU"/>
              </w:rPr>
              <w:t> ТК РФ</w:t>
            </w:r>
          </w:p>
        </w:tc>
      </w:tr>
      <w:tr w:rsidR="001B57D8" w:rsidRPr="00887ABE" w:rsidTr="00950C1A">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лица, в семье которых нет других работников с самостоятельным заработком</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p>
        </w:tc>
      </w:tr>
      <w:tr w:rsidR="001B57D8" w:rsidRPr="00887ABE" w:rsidTr="00950C1A">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работники, получившие в период работы у данного работодателя трудовое увечье или профессиональное заболевание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p>
        </w:tc>
      </w:tr>
      <w:tr w:rsidR="001B57D8" w:rsidRPr="00887ABE" w:rsidTr="00950C1A">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инвалиды Великой Отечественной войны и инвалиды боевых действий по защите Отечества</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p>
        </w:tc>
      </w:tr>
      <w:tr w:rsidR="001B57D8" w:rsidRPr="00887ABE" w:rsidTr="00950C1A">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работники, повышающие свою квалификацию по направлению работодателя без отрыва от работы</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p>
        </w:tc>
      </w:tr>
      <w:tr w:rsidR="001B57D8" w:rsidRPr="00887ABE" w:rsidTr="00950C1A">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родитель, имеющий ребенка в возрасте до 18 лет, если другой родитель:</w:t>
            </w:r>
          </w:p>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 </w:t>
            </w:r>
            <w:proofErr w:type="gramStart"/>
            <w:r w:rsidRPr="00887ABE">
              <w:rPr>
                <w:rFonts w:ascii="Arial" w:eastAsia="Times New Roman" w:hAnsi="Arial" w:cs="Arial"/>
                <w:bCs/>
                <w:i/>
                <w:color w:val="002060"/>
                <w:sz w:val="20"/>
                <w:szCs w:val="20"/>
                <w:lang w:eastAsia="ru-RU"/>
              </w:rPr>
              <w:t>призван</w:t>
            </w:r>
            <w:proofErr w:type="gramEnd"/>
            <w:r w:rsidRPr="00887ABE">
              <w:rPr>
                <w:rFonts w:ascii="Arial" w:eastAsia="Times New Roman" w:hAnsi="Arial" w:cs="Arial"/>
                <w:bCs/>
                <w:i/>
                <w:color w:val="002060"/>
                <w:sz w:val="20"/>
                <w:szCs w:val="20"/>
                <w:lang w:eastAsia="ru-RU"/>
              </w:rPr>
              <w:t xml:space="preserve"> на военную службу по мобилизации;</w:t>
            </w:r>
          </w:p>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 </w:t>
            </w:r>
            <w:proofErr w:type="gramStart"/>
            <w:r w:rsidRPr="00887ABE">
              <w:rPr>
                <w:rFonts w:ascii="Arial" w:eastAsia="Times New Roman" w:hAnsi="Arial" w:cs="Arial"/>
                <w:bCs/>
                <w:i/>
                <w:color w:val="002060"/>
                <w:sz w:val="20"/>
                <w:szCs w:val="20"/>
                <w:lang w:eastAsia="ru-RU"/>
              </w:rPr>
              <w:t>направлен</w:t>
            </w:r>
            <w:proofErr w:type="gramEnd"/>
            <w:r w:rsidRPr="00887ABE">
              <w:rPr>
                <w:rFonts w:ascii="Arial" w:eastAsia="Times New Roman" w:hAnsi="Arial" w:cs="Arial"/>
                <w:bCs/>
                <w:i/>
                <w:color w:val="002060"/>
                <w:sz w:val="20"/>
                <w:szCs w:val="20"/>
                <w:lang w:eastAsia="ru-RU"/>
              </w:rPr>
              <w:t xml:space="preserve"> на службу в войска национальной гвардии РФ по мобилизации;</w:t>
            </w:r>
          </w:p>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 заключил контракт о прохождении военной службы в период мобилизации, в период военного положения или в военное время;</w:t>
            </w:r>
          </w:p>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 заключил контракт о добровольном содействии в выполнении задач, возложенных на Вооруженные Силы РФ или войска национальной гвардии РФ</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p>
        </w:tc>
      </w:tr>
      <w:tr w:rsidR="001B57D8" w:rsidRPr="00887ABE" w:rsidTr="00950C1A">
        <w:trPr>
          <w:trHeight w:val="240"/>
        </w:trPr>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одинокие матери военнослужащих - граждан, проходящих военную службу по призыву</w:t>
            </w:r>
          </w:p>
        </w:tc>
        <w:tc>
          <w:tcPr>
            <w:tcW w:w="1768"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582478" w:rsidP="00950C1A">
            <w:pPr>
              <w:spacing w:after="0" w:line="240" w:lineRule="auto"/>
              <w:jc w:val="center"/>
              <w:rPr>
                <w:rFonts w:ascii="Arial" w:eastAsia="Times New Roman" w:hAnsi="Arial" w:cs="Arial"/>
                <w:bCs/>
                <w:i/>
                <w:color w:val="002060"/>
                <w:sz w:val="20"/>
                <w:szCs w:val="20"/>
                <w:lang w:eastAsia="ru-RU"/>
              </w:rPr>
            </w:pPr>
            <w:hyperlink r:id="rId21" w:anchor="/document/178792/entry/2305" w:history="1">
              <w:r w:rsidR="00950C1A" w:rsidRPr="00887ABE">
                <w:rPr>
                  <w:rStyle w:val="a3"/>
                  <w:rFonts w:ascii="Arial" w:eastAsia="Times New Roman" w:hAnsi="Arial" w:cs="Arial"/>
                  <w:bCs/>
                  <w:i/>
                  <w:color w:val="002060"/>
                  <w:sz w:val="20"/>
                  <w:szCs w:val="20"/>
                  <w:lang w:eastAsia="ru-RU"/>
                </w:rPr>
                <w:t>п. 5 ст. 23</w:t>
              </w:r>
            </w:hyperlink>
            <w:r w:rsidR="00950C1A" w:rsidRPr="00887ABE">
              <w:rPr>
                <w:rFonts w:ascii="Arial" w:eastAsia="Times New Roman" w:hAnsi="Arial" w:cs="Arial"/>
                <w:bCs/>
                <w:i/>
                <w:color w:val="002060"/>
                <w:sz w:val="20"/>
                <w:szCs w:val="20"/>
                <w:lang w:eastAsia="ru-RU"/>
              </w:rPr>
              <w:t> Федерального закона от 27.05.1998 N 76-ФЗ "О статусе военнослужащих"</w:t>
            </w:r>
          </w:p>
        </w:tc>
      </w:tr>
      <w:tr w:rsidR="001B57D8" w:rsidRPr="00887ABE" w:rsidTr="00950C1A">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граждане, уволенные с военной службы, а также члены их семей - на работе, на которую они поступили впервые</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950C1A" w:rsidRPr="00887ABE" w:rsidRDefault="00950C1A" w:rsidP="00950C1A">
            <w:pPr>
              <w:spacing w:after="0" w:line="240" w:lineRule="auto"/>
              <w:jc w:val="center"/>
              <w:rPr>
                <w:rFonts w:ascii="Arial" w:eastAsia="Times New Roman" w:hAnsi="Arial" w:cs="Arial"/>
                <w:bCs/>
                <w:i/>
                <w:color w:val="002060"/>
                <w:sz w:val="20"/>
                <w:szCs w:val="20"/>
                <w:lang w:eastAsia="ru-RU"/>
              </w:rPr>
            </w:pPr>
          </w:p>
        </w:tc>
      </w:tr>
      <w:tr w:rsidR="001B57D8" w:rsidRPr="00887ABE" w:rsidTr="00950C1A">
        <w:tc>
          <w:tcPr>
            <w:tcW w:w="3232"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950C1A" w:rsidP="00950C1A">
            <w:pPr>
              <w:spacing w:after="0" w:line="240" w:lineRule="auto"/>
              <w:jc w:val="center"/>
              <w:rPr>
                <w:rFonts w:ascii="Arial" w:eastAsia="Times New Roman" w:hAnsi="Arial" w:cs="Arial"/>
                <w:bCs/>
                <w:i/>
                <w:color w:val="002060"/>
                <w:sz w:val="20"/>
                <w:szCs w:val="20"/>
                <w:lang w:eastAsia="ru-RU"/>
              </w:rPr>
            </w:pPr>
            <w:r w:rsidRPr="00887ABE">
              <w:rPr>
                <w:rFonts w:ascii="Arial" w:eastAsia="Times New Roman" w:hAnsi="Arial" w:cs="Arial"/>
                <w:bCs/>
                <w:i/>
                <w:color w:val="002060"/>
                <w:sz w:val="20"/>
                <w:szCs w:val="20"/>
                <w:lang w:eastAsia="ru-RU"/>
              </w:rPr>
              <w:t>супруги военнослужащих - граждан и граждан, уволенных с военной службы, - на работе в государственных организациях, воинских частях</w:t>
            </w:r>
          </w:p>
        </w:tc>
        <w:tc>
          <w:tcPr>
            <w:tcW w:w="1768" w:type="pc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762E7" w:rsidRPr="00887ABE" w:rsidRDefault="00582478" w:rsidP="00950C1A">
            <w:pPr>
              <w:spacing w:after="0" w:line="240" w:lineRule="auto"/>
              <w:jc w:val="center"/>
              <w:rPr>
                <w:rFonts w:ascii="Arial" w:eastAsia="Times New Roman" w:hAnsi="Arial" w:cs="Arial"/>
                <w:bCs/>
                <w:i/>
                <w:color w:val="002060"/>
                <w:sz w:val="20"/>
                <w:szCs w:val="20"/>
                <w:lang w:eastAsia="ru-RU"/>
              </w:rPr>
            </w:pPr>
            <w:hyperlink r:id="rId22" w:anchor="/document/178792/entry/1006" w:history="1">
              <w:r w:rsidR="00950C1A" w:rsidRPr="00887ABE">
                <w:rPr>
                  <w:rStyle w:val="a3"/>
                  <w:rFonts w:ascii="Arial" w:eastAsia="Times New Roman" w:hAnsi="Arial" w:cs="Arial"/>
                  <w:bCs/>
                  <w:i/>
                  <w:color w:val="002060"/>
                  <w:sz w:val="20"/>
                  <w:szCs w:val="20"/>
                  <w:lang w:eastAsia="ru-RU"/>
                </w:rPr>
                <w:t>п. 6 ст. 10</w:t>
              </w:r>
            </w:hyperlink>
            <w:r w:rsidR="00950C1A" w:rsidRPr="00887ABE">
              <w:rPr>
                <w:rFonts w:ascii="Arial" w:eastAsia="Times New Roman" w:hAnsi="Arial" w:cs="Arial"/>
                <w:bCs/>
                <w:i/>
                <w:color w:val="002060"/>
                <w:sz w:val="20"/>
                <w:szCs w:val="20"/>
                <w:lang w:eastAsia="ru-RU"/>
              </w:rPr>
              <w:t> Федерального закона от 27.05.1998 N 76-ФЗ "О статусе военнослужащих"</w:t>
            </w:r>
          </w:p>
        </w:tc>
      </w:tr>
    </w:tbl>
    <w:p w:rsidR="00887ABE" w:rsidRDefault="00887ABE" w:rsidP="00887ABE">
      <w:pPr>
        <w:spacing w:after="0" w:line="240" w:lineRule="auto"/>
        <w:rPr>
          <w:rFonts w:ascii="Arial" w:eastAsia="Times New Roman" w:hAnsi="Arial" w:cs="Arial"/>
          <w:bCs/>
          <w:i/>
          <w:color w:val="FF0000"/>
          <w:lang w:eastAsia="ru-RU"/>
        </w:rPr>
      </w:pPr>
    </w:p>
    <w:p w:rsidR="00950C1A" w:rsidRPr="00887ABE" w:rsidRDefault="00950C1A" w:rsidP="00950C1A">
      <w:pPr>
        <w:spacing w:after="0" w:line="240" w:lineRule="auto"/>
        <w:jc w:val="center"/>
        <w:rPr>
          <w:rFonts w:ascii="Arial" w:eastAsia="Times New Roman" w:hAnsi="Arial" w:cs="Arial"/>
          <w:bCs/>
          <w:i/>
          <w:color w:val="002060"/>
          <w:lang w:eastAsia="ru-RU"/>
        </w:rPr>
      </w:pPr>
      <w:r w:rsidRPr="00887ABE">
        <w:rPr>
          <w:rFonts w:ascii="Arial" w:eastAsia="Times New Roman" w:hAnsi="Arial" w:cs="Arial"/>
          <w:bCs/>
          <w:i/>
          <w:color w:val="FF0000"/>
          <w:lang w:eastAsia="ru-RU"/>
        </w:rPr>
        <w:t xml:space="preserve">Коллективным договором могут предусматриваться </w:t>
      </w:r>
      <w:r w:rsidRPr="00887ABE">
        <w:rPr>
          <w:rFonts w:ascii="Arial" w:eastAsia="Times New Roman" w:hAnsi="Arial" w:cs="Arial"/>
          <w:bCs/>
          <w:i/>
          <w:color w:val="002060"/>
          <w:lang w:eastAsia="ru-RU"/>
        </w:rPr>
        <w:t>другие категории работников, пользующиеся преимущественным правом на оставление на работе при равной производительности труда и квалификации (</w:t>
      </w:r>
      <w:hyperlink r:id="rId23" w:anchor="/document/12125268/entry/17903" w:history="1">
        <w:r w:rsidRPr="00887ABE">
          <w:rPr>
            <w:rStyle w:val="a3"/>
            <w:rFonts w:ascii="Arial" w:eastAsia="Times New Roman" w:hAnsi="Arial" w:cs="Arial"/>
            <w:bCs/>
            <w:i/>
            <w:color w:val="002060"/>
            <w:lang w:eastAsia="ru-RU"/>
          </w:rPr>
          <w:t>часть третья ст. 179</w:t>
        </w:r>
      </w:hyperlink>
      <w:r w:rsidRPr="00887ABE">
        <w:rPr>
          <w:rFonts w:ascii="Arial" w:eastAsia="Times New Roman" w:hAnsi="Arial" w:cs="Arial"/>
          <w:bCs/>
          <w:i/>
          <w:color w:val="002060"/>
          <w:lang w:eastAsia="ru-RU"/>
        </w:rPr>
        <w:t> ТК РФ).</w:t>
      </w:r>
    </w:p>
    <w:p w:rsidR="001B57D8" w:rsidRPr="00887ABE" w:rsidRDefault="001B57D8" w:rsidP="00950C1A">
      <w:pPr>
        <w:spacing w:after="0" w:line="240" w:lineRule="auto"/>
        <w:rPr>
          <w:rFonts w:ascii="Arial" w:eastAsia="Times New Roman" w:hAnsi="Arial" w:cs="Arial"/>
          <w:bCs/>
          <w:i/>
          <w:lang w:eastAsia="ru-RU"/>
        </w:rPr>
      </w:pPr>
    </w:p>
    <w:p w:rsidR="00582478" w:rsidRDefault="00582478" w:rsidP="00950C1A">
      <w:pPr>
        <w:spacing w:after="0" w:line="240" w:lineRule="auto"/>
        <w:rPr>
          <w:rFonts w:ascii="Arial" w:eastAsia="Times New Roman" w:hAnsi="Arial" w:cs="Arial"/>
          <w:bCs/>
          <w:i/>
          <w:color w:val="FF0000"/>
          <w:lang w:eastAsia="ru-RU"/>
        </w:rPr>
      </w:pPr>
    </w:p>
    <w:p w:rsidR="00582478" w:rsidRDefault="00582478" w:rsidP="00950C1A">
      <w:pPr>
        <w:spacing w:after="0" w:line="240" w:lineRule="auto"/>
        <w:rPr>
          <w:rFonts w:ascii="Arial" w:eastAsia="Times New Roman" w:hAnsi="Arial" w:cs="Arial"/>
          <w:bCs/>
          <w:i/>
          <w:color w:val="FF0000"/>
          <w:lang w:eastAsia="ru-RU"/>
        </w:rPr>
      </w:pPr>
    </w:p>
    <w:p w:rsidR="00887ABE" w:rsidRPr="00887ABE" w:rsidRDefault="00950C1A" w:rsidP="00950C1A">
      <w:pPr>
        <w:spacing w:after="0" w:line="240" w:lineRule="auto"/>
        <w:rPr>
          <w:rFonts w:ascii="Arial" w:eastAsia="Times New Roman" w:hAnsi="Arial" w:cs="Arial"/>
          <w:bCs/>
          <w:i/>
          <w:lang w:eastAsia="ru-RU"/>
        </w:rPr>
      </w:pPr>
      <w:r w:rsidRPr="00887ABE">
        <w:rPr>
          <w:rFonts w:ascii="Arial" w:eastAsia="Times New Roman" w:hAnsi="Arial" w:cs="Arial"/>
          <w:bCs/>
          <w:i/>
          <w:color w:val="FF0000"/>
          <w:lang w:eastAsia="ru-RU"/>
        </w:rPr>
        <w:t>Вопрос:</w:t>
      </w:r>
      <w:r w:rsidRPr="00887ABE">
        <w:rPr>
          <w:rFonts w:ascii="Arial" w:eastAsia="Times New Roman" w:hAnsi="Arial" w:cs="Arial"/>
          <w:bCs/>
          <w:i/>
          <w:lang w:eastAsia="ru-RU"/>
        </w:rPr>
        <w:t xml:space="preserve"> </w:t>
      </w:r>
      <w:r w:rsidRPr="00887ABE">
        <w:rPr>
          <w:rFonts w:ascii="Arial" w:eastAsia="Times New Roman" w:hAnsi="Arial" w:cs="Arial"/>
          <w:bCs/>
          <w:i/>
          <w:color w:val="002060"/>
          <w:lang w:eastAsia="ru-RU"/>
        </w:rPr>
        <w:t>Я супруга участника СВО, в данный момент находится в зоне боевых действий. Могут ли сок</w:t>
      </w:r>
      <w:r w:rsidR="00887ABE" w:rsidRPr="00887ABE">
        <w:rPr>
          <w:rFonts w:ascii="Arial" w:eastAsia="Times New Roman" w:hAnsi="Arial" w:cs="Arial"/>
          <w:bCs/>
          <w:i/>
          <w:color w:val="002060"/>
          <w:lang w:eastAsia="ru-RU"/>
        </w:rPr>
        <w:t xml:space="preserve">ратить мое рабочее место? Двое </w:t>
      </w:r>
      <w:r w:rsidRPr="00887ABE">
        <w:rPr>
          <w:rFonts w:ascii="Arial" w:eastAsia="Times New Roman" w:hAnsi="Arial" w:cs="Arial"/>
          <w:bCs/>
          <w:i/>
          <w:color w:val="002060"/>
          <w:lang w:eastAsia="ru-RU"/>
        </w:rPr>
        <w:t>несовершеннолетних детей</w:t>
      </w:r>
      <w:r w:rsidRPr="00887ABE">
        <w:rPr>
          <w:rFonts w:ascii="Arial" w:eastAsia="Times New Roman" w:hAnsi="Arial" w:cs="Arial"/>
          <w:b/>
          <w:bCs/>
          <w:i/>
          <w:lang w:eastAsia="ru-RU"/>
        </w:rPr>
        <w:t>.</w:t>
      </w:r>
    </w:p>
    <w:p w:rsidR="00887ABE" w:rsidRPr="00887ABE" w:rsidRDefault="00950C1A" w:rsidP="00950C1A">
      <w:pPr>
        <w:spacing w:after="0" w:line="240" w:lineRule="auto"/>
        <w:rPr>
          <w:rFonts w:ascii="Arial" w:eastAsia="Times New Roman" w:hAnsi="Arial" w:cs="Arial"/>
          <w:bCs/>
          <w:i/>
          <w:color w:val="FF0000"/>
          <w:lang w:eastAsia="ru-RU"/>
        </w:rPr>
      </w:pPr>
      <w:r w:rsidRPr="00887ABE">
        <w:rPr>
          <w:rFonts w:ascii="Arial" w:eastAsia="Times New Roman" w:hAnsi="Arial" w:cs="Arial"/>
          <w:bCs/>
          <w:i/>
          <w:color w:val="FF0000"/>
          <w:lang w:eastAsia="ru-RU"/>
        </w:rPr>
        <w:t>Могут,</w:t>
      </w:r>
      <w:r w:rsidRPr="00887ABE">
        <w:rPr>
          <w:rFonts w:ascii="Arial" w:eastAsia="Times New Roman" w:hAnsi="Arial" w:cs="Arial"/>
          <w:bCs/>
          <w:i/>
          <w:lang w:eastAsia="ru-RU"/>
        </w:rPr>
        <w:t xml:space="preserve"> </w:t>
      </w:r>
      <w:proofErr w:type="gramStart"/>
      <w:r w:rsidRPr="00887ABE">
        <w:rPr>
          <w:rFonts w:ascii="Arial" w:eastAsia="Times New Roman" w:hAnsi="Arial" w:cs="Arial"/>
          <w:bCs/>
          <w:i/>
          <w:color w:val="002060"/>
          <w:lang w:eastAsia="ru-RU"/>
        </w:rPr>
        <w:t>однако</w:t>
      </w:r>
      <w:proofErr w:type="gramEnd"/>
      <w:r w:rsidRPr="00887ABE">
        <w:rPr>
          <w:rFonts w:ascii="Arial" w:eastAsia="Times New Roman" w:hAnsi="Arial" w:cs="Arial"/>
          <w:bCs/>
          <w:i/>
          <w:color w:val="002060"/>
          <w:lang w:eastAsia="ru-RU"/>
        </w:rPr>
        <w:t xml:space="preserve"> перед увольнение</w:t>
      </w:r>
      <w:r w:rsidR="00887ABE" w:rsidRPr="00887ABE">
        <w:rPr>
          <w:rFonts w:ascii="Arial" w:eastAsia="Times New Roman" w:hAnsi="Arial" w:cs="Arial"/>
          <w:bCs/>
          <w:i/>
          <w:color w:val="002060"/>
          <w:lang w:eastAsia="ru-RU"/>
        </w:rPr>
        <w:t>м</w:t>
      </w:r>
      <w:r w:rsidRPr="00887ABE">
        <w:rPr>
          <w:rFonts w:ascii="Arial" w:eastAsia="Times New Roman" w:hAnsi="Arial" w:cs="Arial"/>
          <w:bCs/>
          <w:i/>
          <w:color w:val="002060"/>
          <w:lang w:eastAsia="ru-RU"/>
        </w:rPr>
        <w:t xml:space="preserve"> работодатель обязан будет учесть Ваше </w:t>
      </w:r>
      <w:r w:rsidRPr="00887ABE">
        <w:rPr>
          <w:rFonts w:ascii="Arial" w:eastAsia="Times New Roman" w:hAnsi="Arial" w:cs="Arial"/>
          <w:bCs/>
          <w:i/>
          <w:color w:val="FF0000"/>
          <w:lang w:eastAsia="ru-RU"/>
        </w:rPr>
        <w:t xml:space="preserve">преимущественное право на оставление на работе. Преимущественное право </w:t>
      </w:r>
      <w:proofErr w:type="gramStart"/>
      <w:r w:rsidRPr="00887ABE">
        <w:rPr>
          <w:rFonts w:ascii="Arial" w:eastAsia="Times New Roman" w:hAnsi="Arial" w:cs="Arial"/>
          <w:bCs/>
          <w:i/>
          <w:color w:val="FF0000"/>
          <w:lang w:eastAsia="ru-RU"/>
        </w:rPr>
        <w:t>на оставление на работе при увольнении в связи с сокращением</w:t>
      </w:r>
      <w:proofErr w:type="gramEnd"/>
      <w:r w:rsidRPr="00887ABE">
        <w:rPr>
          <w:rFonts w:ascii="Arial" w:eastAsia="Times New Roman" w:hAnsi="Arial" w:cs="Arial"/>
          <w:bCs/>
          <w:i/>
          <w:color w:val="FF0000"/>
          <w:lang w:eastAsia="ru-RU"/>
        </w:rPr>
        <w:t xml:space="preserve"> численности или штата организации имеют работники с более высокой производительностью труда и квалификацией.</w:t>
      </w:r>
    </w:p>
    <w:p w:rsidR="000E4B35" w:rsidRPr="00887ABE" w:rsidRDefault="00887ABE" w:rsidP="00950C1A">
      <w:pPr>
        <w:spacing w:after="0" w:line="240" w:lineRule="auto"/>
        <w:rPr>
          <w:rFonts w:ascii="Arial" w:eastAsia="Times New Roman" w:hAnsi="Arial" w:cs="Arial"/>
          <w:bCs/>
          <w:i/>
          <w:color w:val="002060"/>
          <w:lang w:eastAsia="ru-RU"/>
        </w:rPr>
      </w:pPr>
      <w:r w:rsidRPr="00887ABE">
        <w:rPr>
          <w:rFonts w:ascii="Arial" w:eastAsia="Times New Roman" w:hAnsi="Arial" w:cs="Arial"/>
          <w:bCs/>
          <w:i/>
          <w:color w:val="FF0000"/>
          <w:lang w:eastAsia="ru-RU"/>
        </w:rPr>
        <w:t>Вопрос:</w:t>
      </w:r>
      <w:r w:rsidR="00950C1A" w:rsidRPr="00887ABE">
        <w:rPr>
          <w:rFonts w:ascii="Arial" w:eastAsia="Times New Roman" w:hAnsi="Arial" w:cs="Arial"/>
          <w:bCs/>
          <w:i/>
          <w:color w:val="FF0000"/>
          <w:lang w:eastAsia="ru-RU"/>
        </w:rPr>
        <w:t xml:space="preserve"> </w:t>
      </w:r>
      <w:r w:rsidR="001B57D8" w:rsidRPr="00887ABE">
        <w:rPr>
          <w:rFonts w:ascii="Arial" w:eastAsia="Times New Roman" w:hAnsi="Arial" w:cs="Arial"/>
          <w:bCs/>
          <w:i/>
          <w:color w:val="002060"/>
          <w:lang w:eastAsia="ru-RU"/>
        </w:rPr>
        <w:t xml:space="preserve">Может ли быть уволен работник </w:t>
      </w:r>
      <w:proofErr w:type="spellStart"/>
      <w:r w:rsidR="001B57D8" w:rsidRPr="00887ABE">
        <w:rPr>
          <w:rFonts w:ascii="Arial" w:eastAsia="Times New Roman" w:hAnsi="Arial" w:cs="Arial"/>
          <w:bCs/>
          <w:i/>
          <w:color w:val="002060"/>
          <w:lang w:eastAsia="ru-RU"/>
        </w:rPr>
        <w:t>предпенсионного</w:t>
      </w:r>
      <w:proofErr w:type="spellEnd"/>
      <w:r w:rsidR="001B57D8" w:rsidRPr="00887ABE">
        <w:rPr>
          <w:rFonts w:ascii="Arial" w:eastAsia="Times New Roman" w:hAnsi="Arial" w:cs="Arial"/>
          <w:bCs/>
          <w:i/>
          <w:color w:val="002060"/>
          <w:lang w:eastAsia="ru-RU"/>
        </w:rPr>
        <w:t xml:space="preserve"> возраста</w:t>
      </w:r>
      <w:proofErr w:type="gramStart"/>
      <w:r w:rsidR="001B57D8" w:rsidRPr="00887ABE">
        <w:rPr>
          <w:rFonts w:ascii="Arial" w:eastAsia="Times New Roman" w:hAnsi="Arial" w:cs="Arial"/>
          <w:bCs/>
          <w:i/>
          <w:color w:val="002060"/>
          <w:lang w:eastAsia="ru-RU"/>
        </w:rPr>
        <w:t xml:space="preserve"> ?</w:t>
      </w:r>
      <w:proofErr w:type="gramEnd"/>
    </w:p>
    <w:p w:rsidR="00887ABE" w:rsidRPr="00887ABE" w:rsidRDefault="001B57D8" w:rsidP="00887ABE">
      <w:pPr>
        <w:spacing w:after="0" w:line="240" w:lineRule="auto"/>
        <w:rPr>
          <w:rFonts w:ascii="Roboto" w:eastAsia="Times New Roman" w:hAnsi="Roboto"/>
          <w:b/>
          <w:bCs/>
          <w:color w:val="FF0000"/>
          <w:lang w:eastAsia="ru-RU"/>
        </w:rPr>
      </w:pPr>
      <w:r w:rsidRPr="00887ABE">
        <w:rPr>
          <w:rFonts w:ascii="Arial" w:eastAsia="Times New Roman" w:hAnsi="Arial" w:cs="Arial"/>
          <w:bCs/>
          <w:i/>
          <w:color w:val="FF0000"/>
          <w:lang w:eastAsia="ru-RU"/>
        </w:rPr>
        <w:t>Ответ:</w:t>
      </w:r>
      <w:r w:rsidRPr="00887ABE">
        <w:rPr>
          <w:rFonts w:ascii="Roboto" w:eastAsia="Times New Roman" w:hAnsi="Roboto"/>
          <w:b/>
          <w:bCs/>
          <w:color w:val="FF0000"/>
          <w:lang w:eastAsia="ru-RU"/>
        </w:rPr>
        <w:t xml:space="preserve"> </w:t>
      </w:r>
    </w:p>
    <w:p w:rsidR="001B57D8" w:rsidRPr="00887ABE" w:rsidRDefault="001B57D8" w:rsidP="00887ABE">
      <w:pPr>
        <w:spacing w:after="0" w:line="240" w:lineRule="auto"/>
        <w:rPr>
          <w:rFonts w:ascii="Arial" w:eastAsia="Times New Roman" w:hAnsi="Arial" w:cs="Arial"/>
          <w:bCs/>
          <w:i/>
          <w:color w:val="FF0000"/>
          <w:u w:val="single"/>
          <w:lang w:eastAsia="ru-RU"/>
        </w:rPr>
      </w:pPr>
      <w:r w:rsidRPr="00887ABE">
        <w:rPr>
          <w:rFonts w:ascii="Arial" w:hAnsi="Arial" w:cs="Arial"/>
          <w:b/>
          <w:bCs/>
          <w:i/>
          <w:color w:val="002060"/>
        </w:rPr>
        <w:t>Судебная практика:</w:t>
      </w:r>
      <w:r w:rsidRPr="00887ABE">
        <w:rPr>
          <w:rFonts w:ascii="Arial" w:hAnsi="Arial" w:cs="Arial"/>
          <w:bCs/>
          <w:i/>
          <w:color w:val="002060"/>
        </w:rPr>
        <w:t xml:space="preserve"> </w:t>
      </w:r>
      <w:hyperlink r:id="rId24" w:anchor="/document/144942175/entry/0" w:tgtFrame="_blank" w:history="1">
        <w:r w:rsidRPr="00887ABE">
          <w:rPr>
            <w:rStyle w:val="a3"/>
            <w:rFonts w:ascii="Arial" w:eastAsia="Times New Roman" w:hAnsi="Arial" w:cs="Arial"/>
            <w:bCs/>
            <w:i/>
            <w:color w:val="002060"/>
            <w:lang w:eastAsia="ru-RU"/>
          </w:rPr>
          <w:t>Определение Краснодарского краевого суда от 03.11.2016 N 33-25144/2016</w:t>
        </w:r>
      </w:hyperlink>
      <w:r w:rsidRPr="00887ABE">
        <w:rPr>
          <w:rFonts w:ascii="Arial" w:eastAsia="Times New Roman" w:hAnsi="Arial" w:cs="Arial"/>
          <w:bCs/>
          <w:i/>
          <w:color w:val="002060"/>
          <w:lang w:eastAsia="ru-RU"/>
        </w:rPr>
        <w:t xml:space="preserve">: Подтверждает, что законодательство не предусматривает запрета на увольнение по сокращению работника </w:t>
      </w:r>
      <w:proofErr w:type="spellStart"/>
      <w:r w:rsidRPr="00887ABE">
        <w:rPr>
          <w:rFonts w:ascii="Arial" w:eastAsia="Times New Roman" w:hAnsi="Arial" w:cs="Arial"/>
          <w:bCs/>
          <w:i/>
          <w:color w:val="002060"/>
          <w:lang w:eastAsia="ru-RU"/>
        </w:rPr>
        <w:t>предпенсионного</w:t>
      </w:r>
      <w:proofErr w:type="spellEnd"/>
      <w:r w:rsidRPr="00887ABE">
        <w:rPr>
          <w:rFonts w:ascii="Arial" w:eastAsia="Times New Roman" w:hAnsi="Arial" w:cs="Arial"/>
          <w:bCs/>
          <w:i/>
          <w:color w:val="002060"/>
          <w:lang w:eastAsia="ru-RU"/>
        </w:rPr>
        <w:t xml:space="preserve"> возраста, если иное не установлено</w:t>
      </w:r>
      <w:r w:rsidRPr="00887ABE">
        <w:rPr>
          <w:rFonts w:ascii="Arial" w:eastAsia="Times New Roman" w:hAnsi="Arial" w:cs="Arial"/>
          <w:bCs/>
          <w:i/>
          <w:lang w:eastAsia="ru-RU"/>
        </w:rPr>
        <w:t xml:space="preserve"> </w:t>
      </w:r>
      <w:r w:rsidRPr="00887ABE">
        <w:rPr>
          <w:rFonts w:ascii="Arial" w:eastAsia="Times New Roman" w:hAnsi="Arial" w:cs="Arial"/>
          <w:bCs/>
          <w:i/>
          <w:color w:val="FF0000"/>
          <w:u w:val="single"/>
          <w:lang w:eastAsia="ru-RU"/>
        </w:rPr>
        <w:t>коллективным договором.</w:t>
      </w:r>
    </w:p>
    <w:p w:rsidR="009C2778" w:rsidRPr="00887ABE" w:rsidRDefault="00887ABE" w:rsidP="00887ABE">
      <w:pPr>
        <w:spacing w:after="0" w:line="240" w:lineRule="auto"/>
        <w:rPr>
          <w:rFonts w:ascii="Arial" w:eastAsia="Times New Roman" w:hAnsi="Arial" w:cs="Arial"/>
          <w:bCs/>
          <w:i/>
          <w:color w:val="FF0000"/>
          <w:lang w:eastAsia="ru-RU"/>
        </w:rPr>
      </w:pPr>
      <w:r w:rsidRPr="00887ABE">
        <w:rPr>
          <w:rFonts w:ascii="Arial" w:eastAsia="Times New Roman" w:hAnsi="Arial" w:cs="Arial"/>
          <w:bCs/>
          <w:i/>
          <w:color w:val="FF0000"/>
          <w:lang w:eastAsia="ru-RU"/>
        </w:rPr>
        <w:t xml:space="preserve">       </w:t>
      </w:r>
      <w:r w:rsidR="009C2778" w:rsidRPr="00887ABE">
        <w:rPr>
          <w:rFonts w:ascii="Arial" w:eastAsia="Times New Roman" w:hAnsi="Arial" w:cs="Arial"/>
          <w:bCs/>
          <w:i/>
          <w:color w:val="FF0000"/>
          <w:lang w:eastAsia="ru-RU"/>
        </w:rPr>
        <w:t xml:space="preserve">Городским Соглашением на 2026-2029 годы  пункт  </w:t>
      </w:r>
      <w:r w:rsidR="009C2778" w:rsidRPr="00887ABE">
        <w:rPr>
          <w:rFonts w:ascii="Arial" w:hAnsi="Arial" w:cs="Arial"/>
          <w:i/>
        </w:rPr>
        <w:t xml:space="preserve">8.3.3. Рассматривать </w:t>
      </w:r>
      <w:proofErr w:type="gramStart"/>
      <w:r w:rsidR="009C2778" w:rsidRPr="00887ABE">
        <w:rPr>
          <w:rFonts w:ascii="Arial" w:hAnsi="Arial" w:cs="Arial"/>
          <w:i/>
        </w:rPr>
        <w:t xml:space="preserve">при заключении коллективного договора вопрос о </w:t>
      </w:r>
      <w:r w:rsidR="009C2778" w:rsidRPr="00887ABE">
        <w:rPr>
          <w:rFonts w:ascii="Arial" w:hAnsi="Arial" w:cs="Arial"/>
          <w:i/>
          <w:color w:val="FF0000"/>
        </w:rPr>
        <w:t>включении в него условий о преимущественном праве на оставление</w:t>
      </w:r>
      <w:proofErr w:type="gramEnd"/>
      <w:r w:rsidR="009C2778" w:rsidRPr="00887ABE">
        <w:rPr>
          <w:rFonts w:ascii="Arial" w:hAnsi="Arial" w:cs="Arial"/>
          <w:i/>
          <w:color w:val="FF0000"/>
        </w:rPr>
        <w:t xml:space="preserve"> на работе при сокращении численности или штата работников организации при равной производительности труда и квалификации помимо лиц, указанных в статье 179 ТК РФ, также:</w:t>
      </w:r>
    </w:p>
    <w:p w:rsidR="009C2778" w:rsidRPr="00887ABE" w:rsidRDefault="009C2778" w:rsidP="009C2778">
      <w:pPr>
        <w:pStyle w:val="a7"/>
        <w:numPr>
          <w:ilvl w:val="0"/>
          <w:numId w:val="5"/>
        </w:numPr>
        <w:spacing w:after="0" w:line="240" w:lineRule="auto"/>
        <w:jc w:val="both"/>
        <w:rPr>
          <w:rFonts w:ascii="Arial" w:hAnsi="Arial" w:cs="Arial"/>
          <w:i/>
          <w:color w:val="002060"/>
        </w:rPr>
      </w:pPr>
      <w:r w:rsidRPr="00887ABE">
        <w:rPr>
          <w:rFonts w:ascii="Arial" w:hAnsi="Arial" w:cs="Arial"/>
          <w:i/>
          <w:color w:val="002060"/>
        </w:rPr>
        <w:t>лиц, которым до назначения трудовой пенсии по старости (в том числе досрочно) осталось два и менее года;</w:t>
      </w:r>
    </w:p>
    <w:p w:rsidR="009C2778" w:rsidRPr="00887ABE" w:rsidRDefault="009C2778" w:rsidP="009C2778">
      <w:pPr>
        <w:pStyle w:val="a7"/>
        <w:numPr>
          <w:ilvl w:val="0"/>
          <w:numId w:val="5"/>
        </w:numPr>
        <w:spacing w:after="0" w:line="240" w:lineRule="auto"/>
        <w:jc w:val="both"/>
        <w:rPr>
          <w:rFonts w:ascii="Arial" w:hAnsi="Arial" w:cs="Arial"/>
          <w:i/>
          <w:color w:val="002060"/>
        </w:rPr>
      </w:pPr>
      <w:r w:rsidRPr="00887ABE">
        <w:rPr>
          <w:rFonts w:ascii="Arial" w:hAnsi="Arial" w:cs="Arial"/>
          <w:i/>
          <w:color w:val="002060"/>
        </w:rPr>
        <w:t>лиц, проработавшим в организации свыше десяти лет;</w:t>
      </w:r>
    </w:p>
    <w:p w:rsidR="009C2778" w:rsidRPr="00887ABE" w:rsidRDefault="009C2778" w:rsidP="009C2778">
      <w:pPr>
        <w:pStyle w:val="a7"/>
        <w:numPr>
          <w:ilvl w:val="0"/>
          <w:numId w:val="5"/>
        </w:numPr>
        <w:spacing w:after="0" w:line="240" w:lineRule="auto"/>
        <w:jc w:val="both"/>
        <w:rPr>
          <w:rFonts w:ascii="Arial" w:hAnsi="Arial" w:cs="Arial"/>
          <w:i/>
          <w:color w:val="002060"/>
        </w:rPr>
      </w:pPr>
      <w:r w:rsidRPr="00887ABE">
        <w:rPr>
          <w:rFonts w:ascii="Arial" w:hAnsi="Arial" w:cs="Arial"/>
          <w:i/>
          <w:color w:val="002060"/>
        </w:rPr>
        <w:t>одиноких матерей и отцов, воспитывающих детей в возрасте до 16 лет;</w:t>
      </w:r>
    </w:p>
    <w:p w:rsidR="009C2778" w:rsidRPr="00887ABE" w:rsidRDefault="009C2778" w:rsidP="009C2778">
      <w:pPr>
        <w:pStyle w:val="a7"/>
        <w:numPr>
          <w:ilvl w:val="0"/>
          <w:numId w:val="5"/>
        </w:numPr>
        <w:spacing w:after="0" w:line="240" w:lineRule="auto"/>
        <w:jc w:val="both"/>
        <w:rPr>
          <w:rFonts w:ascii="Arial" w:hAnsi="Arial" w:cs="Arial"/>
          <w:i/>
          <w:color w:val="002060"/>
        </w:rPr>
      </w:pPr>
      <w:r w:rsidRPr="00887ABE">
        <w:rPr>
          <w:rFonts w:ascii="Arial" w:hAnsi="Arial" w:cs="Arial"/>
          <w:i/>
          <w:color w:val="002060"/>
        </w:rPr>
        <w:t>родителей (родителя), воспитывающих детей-инвалидов (ребенка-инвалида) в возрасте до 18 лет;</w:t>
      </w:r>
    </w:p>
    <w:p w:rsidR="009C2778" w:rsidRPr="00887ABE" w:rsidRDefault="009C2778" w:rsidP="009C2778">
      <w:pPr>
        <w:pStyle w:val="a7"/>
        <w:numPr>
          <w:ilvl w:val="0"/>
          <w:numId w:val="5"/>
        </w:numPr>
        <w:spacing w:after="0" w:line="240" w:lineRule="auto"/>
        <w:jc w:val="both"/>
        <w:rPr>
          <w:rFonts w:ascii="Arial" w:hAnsi="Arial" w:cs="Arial"/>
          <w:i/>
          <w:color w:val="002060"/>
        </w:rPr>
      </w:pPr>
      <w:r w:rsidRPr="00887ABE">
        <w:rPr>
          <w:rFonts w:ascii="Arial" w:hAnsi="Arial" w:cs="Arial"/>
          <w:i/>
          <w:color w:val="002060"/>
        </w:rPr>
        <w:t>лиц, награжденных государственными наградами в связи с педагогической деятельностью;</w:t>
      </w:r>
    </w:p>
    <w:p w:rsidR="009C2778" w:rsidRPr="00887ABE" w:rsidRDefault="009C2778" w:rsidP="009C2778">
      <w:pPr>
        <w:pStyle w:val="a7"/>
        <w:numPr>
          <w:ilvl w:val="0"/>
          <w:numId w:val="5"/>
        </w:numPr>
        <w:spacing w:after="0" w:line="240" w:lineRule="auto"/>
        <w:jc w:val="both"/>
        <w:rPr>
          <w:rFonts w:ascii="Arial" w:hAnsi="Arial" w:cs="Arial"/>
          <w:i/>
          <w:color w:val="002060"/>
        </w:rPr>
      </w:pPr>
      <w:r w:rsidRPr="00887ABE">
        <w:rPr>
          <w:rFonts w:ascii="Arial" w:hAnsi="Arial" w:cs="Arial"/>
          <w:i/>
          <w:color w:val="002060"/>
        </w:rPr>
        <w:t>председателей первичной профсоюзной организации;</w:t>
      </w:r>
    </w:p>
    <w:p w:rsidR="009C2778" w:rsidRPr="00887ABE" w:rsidRDefault="009C2778" w:rsidP="009C2778">
      <w:pPr>
        <w:pStyle w:val="a7"/>
        <w:numPr>
          <w:ilvl w:val="0"/>
          <w:numId w:val="5"/>
        </w:numPr>
        <w:spacing w:after="0" w:line="240" w:lineRule="auto"/>
        <w:jc w:val="both"/>
        <w:rPr>
          <w:rFonts w:ascii="Arial" w:hAnsi="Arial" w:cs="Arial"/>
          <w:i/>
          <w:color w:val="002060"/>
        </w:rPr>
      </w:pPr>
      <w:r w:rsidRPr="00887ABE">
        <w:rPr>
          <w:rFonts w:ascii="Arial" w:hAnsi="Arial" w:cs="Arial"/>
          <w:i/>
          <w:color w:val="002060"/>
        </w:rPr>
        <w:t>молодых специалистов, имеющих трудовой стаж не менее одного года;</w:t>
      </w:r>
    </w:p>
    <w:p w:rsidR="009C2778" w:rsidRPr="00887ABE" w:rsidRDefault="009C2778" w:rsidP="009C2778">
      <w:pPr>
        <w:pStyle w:val="a7"/>
        <w:numPr>
          <w:ilvl w:val="0"/>
          <w:numId w:val="5"/>
        </w:numPr>
        <w:spacing w:after="0" w:line="240" w:lineRule="auto"/>
        <w:jc w:val="both"/>
        <w:rPr>
          <w:rFonts w:ascii="Arial" w:hAnsi="Arial" w:cs="Arial"/>
          <w:i/>
          <w:color w:val="002060"/>
        </w:rPr>
      </w:pPr>
      <w:r w:rsidRPr="00887ABE">
        <w:rPr>
          <w:rFonts w:ascii="Arial" w:hAnsi="Arial" w:cs="Arial"/>
          <w:i/>
          <w:color w:val="002060"/>
        </w:rPr>
        <w:t>работников, совмещающих работу с обучением в профессиональных образовательных организациях и образовательных организациях высшего образования по своему профилю работы, независимо от того, за чей счет они обучаются.</w:t>
      </w:r>
    </w:p>
    <w:p w:rsidR="001B57D8" w:rsidRPr="00887ABE" w:rsidRDefault="00582478" w:rsidP="00950C1A">
      <w:pPr>
        <w:spacing w:after="0" w:line="240" w:lineRule="auto"/>
        <w:rPr>
          <w:rFonts w:ascii="Arial" w:eastAsia="Times New Roman" w:hAnsi="Arial" w:cs="Arial"/>
          <w:bCs/>
          <w:i/>
          <w:color w:val="002060"/>
          <w:lang w:eastAsia="ru-RU"/>
        </w:rPr>
      </w:pPr>
      <w:r>
        <w:rPr>
          <w:rFonts w:ascii="Arial" w:eastAsia="Times New Roman" w:hAnsi="Arial" w:cs="Arial"/>
          <w:bCs/>
          <w:i/>
          <w:noProof/>
          <w:color w:val="002060"/>
          <w:lang w:eastAsia="ru-RU"/>
        </w:rPr>
        <w:drawing>
          <wp:anchor distT="0" distB="0" distL="114300" distR="114300" simplePos="0" relativeHeight="251664384" behindDoc="0" locked="0" layoutInCell="1" allowOverlap="1" wp14:anchorId="36AF2DB9" wp14:editId="7979DD35">
            <wp:simplePos x="0" y="0"/>
            <wp:positionH relativeFrom="margin">
              <wp:posOffset>1657350</wp:posOffset>
            </wp:positionH>
            <wp:positionV relativeFrom="margin">
              <wp:posOffset>5840730</wp:posOffset>
            </wp:positionV>
            <wp:extent cx="3060700" cy="1783080"/>
            <wp:effectExtent l="0" t="0" r="6350" b="762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060700" cy="1783080"/>
                    </a:xfrm>
                    <a:prstGeom prst="rect">
                      <a:avLst/>
                    </a:prstGeom>
                    <a:noFill/>
                  </pic:spPr>
                </pic:pic>
              </a:graphicData>
            </a:graphic>
          </wp:anchor>
        </w:drawing>
      </w:r>
    </w:p>
    <w:p w:rsidR="00887ABE" w:rsidRDefault="00887ABE" w:rsidP="00237A16">
      <w:pPr>
        <w:spacing w:after="0" w:line="240" w:lineRule="auto"/>
        <w:jc w:val="both"/>
        <w:rPr>
          <w:rFonts w:ascii="Arial" w:eastAsia="Times New Roman" w:hAnsi="Arial" w:cs="Arial"/>
          <w:bCs/>
          <w:i/>
          <w:color w:val="002060"/>
          <w:lang w:eastAsia="ru-RU"/>
        </w:rPr>
      </w:pPr>
    </w:p>
    <w:p w:rsidR="00887ABE" w:rsidRDefault="00887ABE" w:rsidP="00237A16">
      <w:pPr>
        <w:spacing w:after="0" w:line="240" w:lineRule="auto"/>
        <w:jc w:val="both"/>
        <w:rPr>
          <w:rFonts w:ascii="Arial" w:eastAsia="Times New Roman" w:hAnsi="Arial" w:cs="Arial"/>
          <w:bCs/>
          <w:i/>
          <w:color w:val="002060"/>
          <w:lang w:eastAsia="ru-RU"/>
        </w:rPr>
      </w:pPr>
    </w:p>
    <w:p w:rsidR="00887ABE" w:rsidRDefault="00887ABE" w:rsidP="00582478">
      <w:pPr>
        <w:spacing w:after="0" w:line="240" w:lineRule="auto"/>
        <w:jc w:val="center"/>
        <w:rPr>
          <w:rFonts w:ascii="Arial" w:eastAsia="Times New Roman" w:hAnsi="Arial" w:cs="Arial"/>
          <w:bCs/>
          <w:i/>
          <w:color w:val="002060"/>
          <w:lang w:eastAsia="ru-RU"/>
        </w:rPr>
      </w:pPr>
    </w:p>
    <w:p w:rsidR="00582478" w:rsidRDefault="00582478" w:rsidP="00237A16">
      <w:pPr>
        <w:spacing w:after="0" w:line="240" w:lineRule="auto"/>
        <w:jc w:val="both"/>
        <w:rPr>
          <w:rFonts w:ascii="Arial" w:eastAsia="Times New Roman" w:hAnsi="Arial" w:cs="Arial"/>
          <w:bCs/>
          <w:i/>
          <w:color w:val="002060"/>
          <w:lang w:eastAsia="ru-RU"/>
        </w:rPr>
      </w:pPr>
    </w:p>
    <w:p w:rsidR="00582478" w:rsidRDefault="00582478" w:rsidP="00237A16">
      <w:pPr>
        <w:spacing w:after="0" w:line="240" w:lineRule="auto"/>
        <w:jc w:val="both"/>
        <w:rPr>
          <w:rFonts w:ascii="Arial" w:eastAsia="Times New Roman" w:hAnsi="Arial" w:cs="Arial"/>
          <w:bCs/>
          <w:i/>
          <w:color w:val="002060"/>
          <w:lang w:eastAsia="ru-RU"/>
        </w:rPr>
      </w:pPr>
    </w:p>
    <w:p w:rsidR="00582478" w:rsidRDefault="00582478" w:rsidP="00237A16">
      <w:pPr>
        <w:spacing w:after="0" w:line="240" w:lineRule="auto"/>
        <w:jc w:val="both"/>
        <w:rPr>
          <w:rFonts w:ascii="Arial" w:eastAsia="Times New Roman" w:hAnsi="Arial" w:cs="Arial"/>
          <w:bCs/>
          <w:i/>
          <w:color w:val="002060"/>
          <w:lang w:eastAsia="ru-RU"/>
        </w:rPr>
      </w:pPr>
    </w:p>
    <w:p w:rsidR="00582478" w:rsidRDefault="00582478" w:rsidP="00237A16">
      <w:pPr>
        <w:spacing w:after="0" w:line="240" w:lineRule="auto"/>
        <w:jc w:val="both"/>
        <w:rPr>
          <w:rFonts w:ascii="Arial" w:eastAsia="Times New Roman" w:hAnsi="Arial" w:cs="Arial"/>
          <w:bCs/>
          <w:i/>
          <w:color w:val="002060"/>
          <w:lang w:eastAsia="ru-RU"/>
        </w:rPr>
      </w:pPr>
      <w:r>
        <w:rPr>
          <w:rFonts w:ascii="Arial" w:eastAsia="Times New Roman" w:hAnsi="Arial" w:cs="Arial"/>
          <w:bCs/>
          <w:i/>
          <w:noProof/>
          <w:color w:val="002060"/>
          <w:lang w:eastAsia="ru-RU"/>
        </w:rPr>
        <w:drawing>
          <wp:anchor distT="0" distB="0" distL="114300" distR="114300" simplePos="0" relativeHeight="251666432" behindDoc="0" locked="0" layoutInCell="1" allowOverlap="1" wp14:anchorId="38002375" wp14:editId="785D040F">
            <wp:simplePos x="0" y="0"/>
            <wp:positionH relativeFrom="margin">
              <wp:posOffset>4844415</wp:posOffset>
            </wp:positionH>
            <wp:positionV relativeFrom="margin">
              <wp:posOffset>6877685</wp:posOffset>
            </wp:positionV>
            <wp:extent cx="1422400" cy="1328420"/>
            <wp:effectExtent l="0" t="0" r="6350" b="508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2400" cy="1328420"/>
                    </a:xfrm>
                    <a:prstGeom prst="rect">
                      <a:avLst/>
                    </a:prstGeom>
                    <a:noFill/>
                  </pic:spPr>
                </pic:pic>
              </a:graphicData>
            </a:graphic>
            <wp14:sizeRelH relativeFrom="margin">
              <wp14:pctWidth>0</wp14:pctWidth>
            </wp14:sizeRelH>
            <wp14:sizeRelV relativeFrom="margin">
              <wp14:pctHeight>0</wp14:pctHeight>
            </wp14:sizeRelV>
          </wp:anchor>
        </w:drawing>
      </w:r>
    </w:p>
    <w:p w:rsidR="000E4B35" w:rsidRPr="00887ABE" w:rsidRDefault="00582478" w:rsidP="00237A16">
      <w:pPr>
        <w:spacing w:after="0" w:line="240" w:lineRule="auto"/>
        <w:jc w:val="both"/>
        <w:rPr>
          <w:rFonts w:ascii="Arial" w:eastAsia="Times New Roman" w:hAnsi="Arial" w:cs="Arial"/>
          <w:bCs/>
          <w:i/>
          <w:lang w:eastAsia="ru-RU"/>
        </w:rPr>
      </w:pPr>
      <w:r>
        <w:rPr>
          <w:rFonts w:ascii="Arial" w:eastAsia="Times New Roman" w:hAnsi="Arial" w:cs="Arial"/>
          <w:bCs/>
          <w:i/>
          <w:noProof/>
          <w:sz w:val="24"/>
          <w:szCs w:val="24"/>
          <w:lang w:eastAsia="ru-RU"/>
        </w:rPr>
        <w:drawing>
          <wp:inline distT="0" distB="0" distL="0" distR="0" wp14:anchorId="14AF665E" wp14:editId="27F6E15E">
            <wp:extent cx="1273774" cy="1162050"/>
            <wp:effectExtent l="0" t="0" r="317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73193" cy="1161520"/>
                    </a:xfrm>
                    <a:prstGeom prst="rect">
                      <a:avLst/>
                    </a:prstGeom>
                    <a:noFill/>
                  </pic:spPr>
                </pic:pic>
              </a:graphicData>
            </a:graphic>
          </wp:inline>
        </w:drawing>
      </w:r>
    </w:p>
    <w:p w:rsidR="000E4B35" w:rsidRPr="000E4B35" w:rsidRDefault="00582478" w:rsidP="00237A16">
      <w:pPr>
        <w:spacing w:after="0" w:line="240" w:lineRule="auto"/>
        <w:jc w:val="both"/>
        <w:rPr>
          <w:rFonts w:ascii="Arial" w:eastAsia="Times New Roman" w:hAnsi="Arial" w:cs="Arial"/>
          <w:bCs/>
          <w:i/>
          <w:sz w:val="24"/>
          <w:szCs w:val="24"/>
          <w:lang w:eastAsia="ru-RU"/>
        </w:rPr>
      </w:pPr>
      <w:bookmarkStart w:id="0" w:name="_GoBack"/>
      <w:r>
        <w:rPr>
          <w:rFonts w:ascii="Arial" w:eastAsia="Times New Roman" w:hAnsi="Arial" w:cs="Arial"/>
          <w:bCs/>
          <w:i/>
          <w:noProof/>
          <w:sz w:val="24"/>
          <w:szCs w:val="24"/>
          <w:lang w:eastAsia="ru-RU"/>
        </w:rPr>
        <w:drawing>
          <wp:anchor distT="0" distB="0" distL="114300" distR="114300" simplePos="0" relativeHeight="251667456" behindDoc="0" locked="0" layoutInCell="1" allowOverlap="1" wp14:anchorId="711F7272" wp14:editId="5E7684B6">
            <wp:simplePos x="0" y="0"/>
            <wp:positionH relativeFrom="margin">
              <wp:posOffset>1555750</wp:posOffset>
            </wp:positionH>
            <wp:positionV relativeFrom="margin">
              <wp:posOffset>8247380</wp:posOffset>
            </wp:positionV>
            <wp:extent cx="3034030" cy="1663700"/>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4030" cy="1663700"/>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3C22C4">
        <w:rPr>
          <w:rFonts w:ascii="Arial" w:eastAsia="Times New Roman" w:hAnsi="Arial" w:cs="Arial"/>
          <w:bCs/>
          <w:i/>
          <w:sz w:val="24"/>
          <w:szCs w:val="24"/>
          <w:lang w:eastAsia="ru-RU"/>
        </w:rPr>
        <w:t xml:space="preserve"> </w:t>
      </w:r>
    </w:p>
    <w:sectPr w:rsidR="000E4B35" w:rsidRPr="000E4B35" w:rsidSect="00B7005D">
      <w:pgSz w:w="11906" w:h="16838"/>
      <w:pgMar w:top="142"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24DA"/>
    <w:multiLevelType w:val="hybridMultilevel"/>
    <w:tmpl w:val="D74C372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
    <w:nsid w:val="17955685"/>
    <w:multiLevelType w:val="multilevel"/>
    <w:tmpl w:val="D316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335176"/>
    <w:multiLevelType w:val="multilevel"/>
    <w:tmpl w:val="B08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650621"/>
    <w:multiLevelType w:val="hybridMultilevel"/>
    <w:tmpl w:val="C4FA20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F035E0"/>
    <w:multiLevelType w:val="multilevel"/>
    <w:tmpl w:val="44B67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D4D"/>
    <w:rsid w:val="000C2EF0"/>
    <w:rsid w:val="000D4D9F"/>
    <w:rsid w:val="000E4B35"/>
    <w:rsid w:val="0014400E"/>
    <w:rsid w:val="0019250A"/>
    <w:rsid w:val="001B57D8"/>
    <w:rsid w:val="002324E8"/>
    <w:rsid w:val="00236683"/>
    <w:rsid w:val="00237A16"/>
    <w:rsid w:val="00311CDB"/>
    <w:rsid w:val="003C22C4"/>
    <w:rsid w:val="00422887"/>
    <w:rsid w:val="004750B9"/>
    <w:rsid w:val="004A4E6F"/>
    <w:rsid w:val="004C6D4D"/>
    <w:rsid w:val="005457E4"/>
    <w:rsid w:val="00582478"/>
    <w:rsid w:val="005B0783"/>
    <w:rsid w:val="006D3439"/>
    <w:rsid w:val="007762E7"/>
    <w:rsid w:val="007B56F6"/>
    <w:rsid w:val="007E253E"/>
    <w:rsid w:val="00887ABE"/>
    <w:rsid w:val="00934BC7"/>
    <w:rsid w:val="0093627F"/>
    <w:rsid w:val="00950C1A"/>
    <w:rsid w:val="009939EF"/>
    <w:rsid w:val="009C2778"/>
    <w:rsid w:val="009D7B8A"/>
    <w:rsid w:val="00B629F1"/>
    <w:rsid w:val="00B7005D"/>
    <w:rsid w:val="00B83B2A"/>
    <w:rsid w:val="00CA740F"/>
    <w:rsid w:val="00D9392E"/>
    <w:rsid w:val="00D94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1CDB"/>
    <w:rPr>
      <w:color w:val="0000FF" w:themeColor="hyperlink"/>
      <w:u w:val="single"/>
    </w:rPr>
  </w:style>
  <w:style w:type="paragraph" w:styleId="a4">
    <w:name w:val="Balloon Text"/>
    <w:basedOn w:val="a"/>
    <w:link w:val="a5"/>
    <w:uiPriority w:val="99"/>
    <w:semiHidden/>
    <w:unhideWhenUsed/>
    <w:rsid w:val="00311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CDB"/>
    <w:rPr>
      <w:rFonts w:ascii="Tahoma" w:eastAsia="Calibri" w:hAnsi="Tahoma" w:cs="Tahoma"/>
      <w:sz w:val="16"/>
      <w:szCs w:val="16"/>
    </w:rPr>
  </w:style>
  <w:style w:type="paragraph" w:styleId="a6">
    <w:name w:val="Normal (Web)"/>
    <w:basedOn w:val="a"/>
    <w:uiPriority w:val="99"/>
    <w:semiHidden/>
    <w:unhideWhenUsed/>
    <w:rsid w:val="009D7B8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1925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CD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1CDB"/>
    <w:rPr>
      <w:color w:val="0000FF" w:themeColor="hyperlink"/>
      <w:u w:val="single"/>
    </w:rPr>
  </w:style>
  <w:style w:type="paragraph" w:styleId="a4">
    <w:name w:val="Balloon Text"/>
    <w:basedOn w:val="a"/>
    <w:link w:val="a5"/>
    <w:uiPriority w:val="99"/>
    <w:semiHidden/>
    <w:unhideWhenUsed/>
    <w:rsid w:val="00311C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1CDB"/>
    <w:rPr>
      <w:rFonts w:ascii="Tahoma" w:eastAsia="Calibri" w:hAnsi="Tahoma" w:cs="Tahoma"/>
      <w:sz w:val="16"/>
      <w:szCs w:val="16"/>
    </w:rPr>
  </w:style>
  <w:style w:type="paragraph" w:styleId="a6">
    <w:name w:val="Normal (Web)"/>
    <w:basedOn w:val="a"/>
    <w:uiPriority w:val="99"/>
    <w:semiHidden/>
    <w:unhideWhenUsed/>
    <w:rsid w:val="009D7B8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192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33457">
      <w:bodyDiv w:val="1"/>
      <w:marLeft w:val="0"/>
      <w:marRight w:val="0"/>
      <w:marTop w:val="0"/>
      <w:marBottom w:val="0"/>
      <w:divBdr>
        <w:top w:val="none" w:sz="0" w:space="0" w:color="auto"/>
        <w:left w:val="none" w:sz="0" w:space="0" w:color="auto"/>
        <w:bottom w:val="none" w:sz="0" w:space="0" w:color="auto"/>
        <w:right w:val="none" w:sz="0" w:space="0" w:color="auto"/>
      </w:divBdr>
    </w:div>
    <w:div w:id="142352131">
      <w:bodyDiv w:val="1"/>
      <w:marLeft w:val="0"/>
      <w:marRight w:val="0"/>
      <w:marTop w:val="0"/>
      <w:marBottom w:val="0"/>
      <w:divBdr>
        <w:top w:val="none" w:sz="0" w:space="0" w:color="auto"/>
        <w:left w:val="none" w:sz="0" w:space="0" w:color="auto"/>
        <w:bottom w:val="none" w:sz="0" w:space="0" w:color="auto"/>
        <w:right w:val="none" w:sz="0" w:space="0" w:color="auto"/>
      </w:divBdr>
    </w:div>
    <w:div w:id="409886904">
      <w:bodyDiv w:val="1"/>
      <w:marLeft w:val="0"/>
      <w:marRight w:val="0"/>
      <w:marTop w:val="0"/>
      <w:marBottom w:val="0"/>
      <w:divBdr>
        <w:top w:val="none" w:sz="0" w:space="0" w:color="auto"/>
        <w:left w:val="none" w:sz="0" w:space="0" w:color="auto"/>
        <w:bottom w:val="none" w:sz="0" w:space="0" w:color="auto"/>
        <w:right w:val="none" w:sz="0" w:space="0" w:color="auto"/>
      </w:divBdr>
    </w:div>
    <w:div w:id="703991184">
      <w:bodyDiv w:val="1"/>
      <w:marLeft w:val="0"/>
      <w:marRight w:val="0"/>
      <w:marTop w:val="0"/>
      <w:marBottom w:val="0"/>
      <w:divBdr>
        <w:top w:val="none" w:sz="0" w:space="0" w:color="auto"/>
        <w:left w:val="none" w:sz="0" w:space="0" w:color="auto"/>
        <w:bottom w:val="none" w:sz="0" w:space="0" w:color="auto"/>
        <w:right w:val="none" w:sz="0" w:space="0" w:color="auto"/>
      </w:divBdr>
    </w:div>
    <w:div w:id="740172733">
      <w:bodyDiv w:val="1"/>
      <w:marLeft w:val="0"/>
      <w:marRight w:val="0"/>
      <w:marTop w:val="0"/>
      <w:marBottom w:val="0"/>
      <w:divBdr>
        <w:top w:val="none" w:sz="0" w:space="0" w:color="auto"/>
        <w:left w:val="none" w:sz="0" w:space="0" w:color="auto"/>
        <w:bottom w:val="none" w:sz="0" w:space="0" w:color="auto"/>
        <w:right w:val="none" w:sz="0" w:space="0" w:color="auto"/>
      </w:divBdr>
    </w:div>
    <w:div w:id="1078794725">
      <w:bodyDiv w:val="1"/>
      <w:marLeft w:val="0"/>
      <w:marRight w:val="0"/>
      <w:marTop w:val="0"/>
      <w:marBottom w:val="0"/>
      <w:divBdr>
        <w:top w:val="none" w:sz="0" w:space="0" w:color="auto"/>
        <w:left w:val="none" w:sz="0" w:space="0" w:color="auto"/>
        <w:bottom w:val="none" w:sz="0" w:space="0" w:color="auto"/>
        <w:right w:val="none" w:sz="0" w:space="0" w:color="auto"/>
      </w:divBdr>
      <w:divsChild>
        <w:div w:id="911624721">
          <w:marLeft w:val="0"/>
          <w:marRight w:val="0"/>
          <w:marTop w:val="0"/>
          <w:marBottom w:val="0"/>
          <w:divBdr>
            <w:top w:val="single" w:sz="2" w:space="0" w:color="27272A"/>
            <w:left w:val="single" w:sz="2" w:space="0" w:color="27272A"/>
            <w:bottom w:val="single" w:sz="2" w:space="0" w:color="27272A"/>
            <w:right w:val="single" w:sz="2" w:space="0" w:color="27272A"/>
          </w:divBdr>
          <w:divsChild>
            <w:div w:id="752778420">
              <w:marLeft w:val="0"/>
              <w:marRight w:val="0"/>
              <w:marTop w:val="0"/>
              <w:marBottom w:val="0"/>
              <w:divBdr>
                <w:top w:val="single" w:sz="2" w:space="0" w:color="27272A"/>
                <w:left w:val="single" w:sz="2" w:space="0" w:color="27272A"/>
                <w:bottom w:val="single" w:sz="2" w:space="0" w:color="27272A"/>
                <w:right w:val="single" w:sz="2" w:space="0" w:color="27272A"/>
              </w:divBdr>
              <w:divsChild>
                <w:div w:id="207961140">
                  <w:marLeft w:val="0"/>
                  <w:marRight w:val="0"/>
                  <w:marTop w:val="0"/>
                  <w:marBottom w:val="0"/>
                  <w:divBdr>
                    <w:top w:val="single" w:sz="2" w:space="0" w:color="27272A"/>
                    <w:left w:val="single" w:sz="2" w:space="0" w:color="27272A"/>
                    <w:bottom w:val="single" w:sz="2" w:space="0" w:color="27272A"/>
                    <w:right w:val="single" w:sz="2" w:space="0" w:color="27272A"/>
                  </w:divBdr>
                  <w:divsChild>
                    <w:div w:id="1014746">
                      <w:marLeft w:val="0"/>
                      <w:marRight w:val="0"/>
                      <w:marTop w:val="0"/>
                      <w:marBottom w:val="0"/>
                      <w:divBdr>
                        <w:top w:val="single" w:sz="2" w:space="0" w:color="27272A"/>
                        <w:left w:val="single" w:sz="2" w:space="0" w:color="27272A"/>
                        <w:bottom w:val="single" w:sz="2" w:space="0" w:color="27272A"/>
                        <w:right w:val="single" w:sz="2" w:space="0" w:color="27272A"/>
                      </w:divBdr>
                      <w:divsChild>
                        <w:div w:id="1455368748">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589199577">
          <w:marLeft w:val="0"/>
          <w:marRight w:val="0"/>
          <w:marTop w:val="0"/>
          <w:marBottom w:val="0"/>
          <w:divBdr>
            <w:top w:val="single" w:sz="2" w:space="0" w:color="27272A"/>
            <w:left w:val="single" w:sz="2" w:space="0" w:color="27272A"/>
            <w:bottom w:val="single" w:sz="2" w:space="0" w:color="27272A"/>
            <w:right w:val="single" w:sz="2" w:space="0" w:color="27272A"/>
          </w:divBdr>
          <w:divsChild>
            <w:div w:id="1538394207">
              <w:marLeft w:val="0"/>
              <w:marRight w:val="0"/>
              <w:marTop w:val="0"/>
              <w:marBottom w:val="0"/>
              <w:divBdr>
                <w:top w:val="single" w:sz="2" w:space="0" w:color="27272A"/>
                <w:left w:val="single" w:sz="2" w:space="0" w:color="27272A"/>
                <w:bottom w:val="single" w:sz="2" w:space="0" w:color="27272A"/>
                <w:right w:val="single" w:sz="2" w:space="0" w:color="27272A"/>
              </w:divBdr>
              <w:divsChild>
                <w:div w:id="538707737">
                  <w:marLeft w:val="0"/>
                  <w:marRight w:val="0"/>
                  <w:marTop w:val="0"/>
                  <w:marBottom w:val="0"/>
                  <w:divBdr>
                    <w:top w:val="single" w:sz="2" w:space="0" w:color="27272A"/>
                    <w:left w:val="single" w:sz="2" w:space="0" w:color="27272A"/>
                    <w:bottom w:val="single" w:sz="2" w:space="0" w:color="27272A"/>
                    <w:right w:val="single" w:sz="2" w:space="0" w:color="27272A"/>
                  </w:divBdr>
                  <w:divsChild>
                    <w:div w:id="582879403">
                      <w:marLeft w:val="0"/>
                      <w:marRight w:val="0"/>
                      <w:marTop w:val="0"/>
                      <w:marBottom w:val="0"/>
                      <w:divBdr>
                        <w:top w:val="single" w:sz="2" w:space="0" w:color="27272A"/>
                        <w:left w:val="single" w:sz="2" w:space="0" w:color="27272A"/>
                        <w:bottom w:val="single" w:sz="2" w:space="0" w:color="27272A"/>
                        <w:right w:val="single" w:sz="2" w:space="0" w:color="27272A"/>
                      </w:divBdr>
                      <w:divsChild>
                        <w:div w:id="460654793">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916620714">
          <w:marLeft w:val="0"/>
          <w:marRight w:val="0"/>
          <w:marTop w:val="0"/>
          <w:marBottom w:val="0"/>
          <w:divBdr>
            <w:top w:val="single" w:sz="2" w:space="0" w:color="27272A"/>
            <w:left w:val="single" w:sz="2" w:space="0" w:color="27272A"/>
            <w:bottom w:val="single" w:sz="2" w:space="0" w:color="27272A"/>
            <w:right w:val="single" w:sz="2" w:space="0" w:color="27272A"/>
          </w:divBdr>
          <w:divsChild>
            <w:div w:id="1114325790">
              <w:marLeft w:val="0"/>
              <w:marRight w:val="0"/>
              <w:marTop w:val="0"/>
              <w:marBottom w:val="0"/>
              <w:divBdr>
                <w:top w:val="single" w:sz="2" w:space="0" w:color="27272A"/>
                <w:left w:val="single" w:sz="2" w:space="0" w:color="27272A"/>
                <w:bottom w:val="single" w:sz="2" w:space="0" w:color="27272A"/>
                <w:right w:val="single" w:sz="2" w:space="0" w:color="27272A"/>
              </w:divBdr>
              <w:divsChild>
                <w:div w:id="1665089485">
                  <w:marLeft w:val="0"/>
                  <w:marRight w:val="0"/>
                  <w:marTop w:val="0"/>
                  <w:marBottom w:val="0"/>
                  <w:divBdr>
                    <w:top w:val="single" w:sz="2" w:space="0" w:color="27272A"/>
                    <w:left w:val="single" w:sz="2" w:space="0" w:color="27272A"/>
                    <w:bottom w:val="single" w:sz="2" w:space="0" w:color="27272A"/>
                    <w:right w:val="single" w:sz="2" w:space="0" w:color="27272A"/>
                  </w:divBdr>
                  <w:divsChild>
                    <w:div w:id="44568730">
                      <w:marLeft w:val="0"/>
                      <w:marRight w:val="0"/>
                      <w:marTop w:val="0"/>
                      <w:marBottom w:val="0"/>
                      <w:divBdr>
                        <w:top w:val="single" w:sz="2" w:space="0" w:color="27272A"/>
                        <w:left w:val="single" w:sz="2" w:space="0" w:color="27272A"/>
                        <w:bottom w:val="single" w:sz="2" w:space="0" w:color="27272A"/>
                        <w:right w:val="single" w:sz="2" w:space="0" w:color="27272A"/>
                      </w:divBdr>
                      <w:divsChild>
                        <w:div w:id="1028064943">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sChild>
    </w:div>
    <w:div w:id="1165707174">
      <w:bodyDiv w:val="1"/>
      <w:marLeft w:val="0"/>
      <w:marRight w:val="0"/>
      <w:marTop w:val="0"/>
      <w:marBottom w:val="0"/>
      <w:divBdr>
        <w:top w:val="none" w:sz="0" w:space="0" w:color="auto"/>
        <w:left w:val="none" w:sz="0" w:space="0" w:color="auto"/>
        <w:bottom w:val="none" w:sz="0" w:space="0" w:color="auto"/>
        <w:right w:val="none" w:sz="0" w:space="0" w:color="auto"/>
      </w:divBdr>
      <w:divsChild>
        <w:div w:id="147333444">
          <w:marLeft w:val="0"/>
          <w:marRight w:val="0"/>
          <w:marTop w:val="0"/>
          <w:marBottom w:val="0"/>
          <w:divBdr>
            <w:top w:val="single" w:sz="2" w:space="0" w:color="27272A"/>
            <w:left w:val="single" w:sz="2" w:space="0" w:color="27272A"/>
            <w:bottom w:val="single" w:sz="2" w:space="0" w:color="27272A"/>
            <w:right w:val="single" w:sz="2" w:space="0" w:color="27272A"/>
          </w:divBdr>
          <w:divsChild>
            <w:div w:id="1319967482">
              <w:marLeft w:val="0"/>
              <w:marRight w:val="0"/>
              <w:marTop w:val="0"/>
              <w:marBottom w:val="0"/>
              <w:divBdr>
                <w:top w:val="single" w:sz="2" w:space="0" w:color="27272A"/>
                <w:left w:val="single" w:sz="2" w:space="0" w:color="27272A"/>
                <w:bottom w:val="single" w:sz="2" w:space="0" w:color="27272A"/>
                <w:right w:val="single" w:sz="2" w:space="0" w:color="27272A"/>
              </w:divBdr>
              <w:divsChild>
                <w:div w:id="1641770080">
                  <w:marLeft w:val="0"/>
                  <w:marRight w:val="0"/>
                  <w:marTop w:val="0"/>
                  <w:marBottom w:val="0"/>
                  <w:divBdr>
                    <w:top w:val="single" w:sz="2" w:space="0" w:color="27272A"/>
                    <w:left w:val="single" w:sz="2" w:space="0" w:color="27272A"/>
                    <w:bottom w:val="single" w:sz="2" w:space="0" w:color="27272A"/>
                    <w:right w:val="single" w:sz="2" w:space="0" w:color="27272A"/>
                  </w:divBdr>
                  <w:divsChild>
                    <w:div w:id="1895433085">
                      <w:marLeft w:val="0"/>
                      <w:marRight w:val="0"/>
                      <w:marTop w:val="0"/>
                      <w:marBottom w:val="0"/>
                      <w:divBdr>
                        <w:top w:val="single" w:sz="2" w:space="0" w:color="27272A"/>
                        <w:left w:val="single" w:sz="2" w:space="0" w:color="27272A"/>
                        <w:bottom w:val="single" w:sz="2" w:space="0" w:color="27272A"/>
                        <w:right w:val="single" w:sz="2" w:space="0" w:color="27272A"/>
                      </w:divBdr>
                      <w:divsChild>
                        <w:div w:id="1878542954">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107508508">
          <w:marLeft w:val="0"/>
          <w:marRight w:val="0"/>
          <w:marTop w:val="0"/>
          <w:marBottom w:val="0"/>
          <w:divBdr>
            <w:top w:val="single" w:sz="2" w:space="0" w:color="27272A"/>
            <w:left w:val="single" w:sz="2" w:space="0" w:color="27272A"/>
            <w:bottom w:val="single" w:sz="2" w:space="0" w:color="27272A"/>
            <w:right w:val="single" w:sz="2" w:space="0" w:color="27272A"/>
          </w:divBdr>
          <w:divsChild>
            <w:div w:id="494801930">
              <w:marLeft w:val="0"/>
              <w:marRight w:val="0"/>
              <w:marTop w:val="0"/>
              <w:marBottom w:val="0"/>
              <w:divBdr>
                <w:top w:val="single" w:sz="2" w:space="0" w:color="27272A"/>
                <w:left w:val="single" w:sz="2" w:space="0" w:color="27272A"/>
                <w:bottom w:val="single" w:sz="2" w:space="0" w:color="27272A"/>
                <w:right w:val="single" w:sz="2" w:space="0" w:color="27272A"/>
              </w:divBdr>
              <w:divsChild>
                <w:div w:id="716129916">
                  <w:marLeft w:val="0"/>
                  <w:marRight w:val="0"/>
                  <w:marTop w:val="0"/>
                  <w:marBottom w:val="0"/>
                  <w:divBdr>
                    <w:top w:val="single" w:sz="2" w:space="0" w:color="27272A"/>
                    <w:left w:val="single" w:sz="2" w:space="0" w:color="27272A"/>
                    <w:bottom w:val="single" w:sz="2" w:space="0" w:color="27272A"/>
                    <w:right w:val="single" w:sz="2" w:space="0" w:color="27272A"/>
                  </w:divBdr>
                  <w:divsChild>
                    <w:div w:id="1963074086">
                      <w:marLeft w:val="0"/>
                      <w:marRight w:val="0"/>
                      <w:marTop w:val="0"/>
                      <w:marBottom w:val="0"/>
                      <w:divBdr>
                        <w:top w:val="single" w:sz="2" w:space="0" w:color="27272A"/>
                        <w:left w:val="single" w:sz="2" w:space="0" w:color="27272A"/>
                        <w:bottom w:val="single" w:sz="2" w:space="0" w:color="27272A"/>
                        <w:right w:val="single" w:sz="2" w:space="0" w:color="27272A"/>
                      </w:divBdr>
                      <w:divsChild>
                        <w:div w:id="1363433181">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 w:id="1140731622">
          <w:marLeft w:val="0"/>
          <w:marRight w:val="0"/>
          <w:marTop w:val="0"/>
          <w:marBottom w:val="0"/>
          <w:divBdr>
            <w:top w:val="single" w:sz="2" w:space="0" w:color="27272A"/>
            <w:left w:val="single" w:sz="2" w:space="0" w:color="27272A"/>
            <w:bottom w:val="single" w:sz="2" w:space="0" w:color="27272A"/>
            <w:right w:val="single" w:sz="2" w:space="0" w:color="27272A"/>
          </w:divBdr>
          <w:divsChild>
            <w:div w:id="305165485">
              <w:marLeft w:val="0"/>
              <w:marRight w:val="0"/>
              <w:marTop w:val="0"/>
              <w:marBottom w:val="0"/>
              <w:divBdr>
                <w:top w:val="single" w:sz="2" w:space="0" w:color="27272A"/>
                <w:left w:val="single" w:sz="2" w:space="0" w:color="27272A"/>
                <w:bottom w:val="single" w:sz="2" w:space="0" w:color="27272A"/>
                <w:right w:val="single" w:sz="2" w:space="0" w:color="27272A"/>
              </w:divBdr>
              <w:divsChild>
                <w:div w:id="1612591778">
                  <w:marLeft w:val="0"/>
                  <w:marRight w:val="0"/>
                  <w:marTop w:val="0"/>
                  <w:marBottom w:val="0"/>
                  <w:divBdr>
                    <w:top w:val="single" w:sz="2" w:space="0" w:color="27272A"/>
                    <w:left w:val="single" w:sz="2" w:space="0" w:color="27272A"/>
                    <w:bottom w:val="single" w:sz="2" w:space="0" w:color="27272A"/>
                    <w:right w:val="single" w:sz="2" w:space="0" w:color="27272A"/>
                  </w:divBdr>
                  <w:divsChild>
                    <w:div w:id="1043482468">
                      <w:marLeft w:val="0"/>
                      <w:marRight w:val="0"/>
                      <w:marTop w:val="0"/>
                      <w:marBottom w:val="0"/>
                      <w:divBdr>
                        <w:top w:val="single" w:sz="2" w:space="0" w:color="27272A"/>
                        <w:left w:val="single" w:sz="2" w:space="0" w:color="27272A"/>
                        <w:bottom w:val="single" w:sz="2" w:space="0" w:color="27272A"/>
                        <w:right w:val="single" w:sz="2" w:space="0" w:color="27272A"/>
                      </w:divBdr>
                      <w:divsChild>
                        <w:div w:id="1684430880">
                          <w:marLeft w:val="0"/>
                          <w:marRight w:val="0"/>
                          <w:marTop w:val="0"/>
                          <w:marBottom w:val="0"/>
                          <w:divBdr>
                            <w:top w:val="single" w:sz="2" w:space="0" w:color="27272A"/>
                            <w:left w:val="single" w:sz="2" w:space="0" w:color="27272A"/>
                            <w:bottom w:val="single" w:sz="2" w:space="0" w:color="27272A"/>
                            <w:right w:val="single" w:sz="2" w:space="0" w:color="27272A"/>
                          </w:divBdr>
                        </w:div>
                      </w:divsChild>
                    </w:div>
                  </w:divsChild>
                </w:div>
              </w:divsChild>
            </w:div>
          </w:divsChild>
        </w:div>
      </w:divsChild>
    </w:div>
    <w:div w:id="1306856550">
      <w:bodyDiv w:val="1"/>
      <w:marLeft w:val="0"/>
      <w:marRight w:val="0"/>
      <w:marTop w:val="0"/>
      <w:marBottom w:val="0"/>
      <w:divBdr>
        <w:top w:val="none" w:sz="0" w:space="0" w:color="auto"/>
        <w:left w:val="none" w:sz="0" w:space="0" w:color="auto"/>
        <w:bottom w:val="none" w:sz="0" w:space="0" w:color="auto"/>
        <w:right w:val="none" w:sz="0" w:space="0" w:color="auto"/>
      </w:divBdr>
    </w:div>
    <w:div w:id="1429740520">
      <w:bodyDiv w:val="1"/>
      <w:marLeft w:val="0"/>
      <w:marRight w:val="0"/>
      <w:marTop w:val="0"/>
      <w:marBottom w:val="0"/>
      <w:divBdr>
        <w:top w:val="none" w:sz="0" w:space="0" w:color="auto"/>
        <w:left w:val="none" w:sz="0" w:space="0" w:color="auto"/>
        <w:bottom w:val="none" w:sz="0" w:space="0" w:color="auto"/>
        <w:right w:val="none" w:sz="0" w:space="0" w:color="auto"/>
      </w:divBdr>
    </w:div>
    <w:div w:id="1696928911">
      <w:bodyDiv w:val="1"/>
      <w:marLeft w:val="0"/>
      <w:marRight w:val="0"/>
      <w:marTop w:val="0"/>
      <w:marBottom w:val="0"/>
      <w:divBdr>
        <w:top w:val="none" w:sz="0" w:space="0" w:color="auto"/>
        <w:left w:val="none" w:sz="0" w:space="0" w:color="auto"/>
        <w:bottom w:val="none" w:sz="0" w:space="0" w:color="auto"/>
        <w:right w:val="none" w:sz="0" w:space="0" w:color="auto"/>
      </w:divBdr>
    </w:div>
    <w:div w:id="1896695186">
      <w:bodyDiv w:val="1"/>
      <w:marLeft w:val="0"/>
      <w:marRight w:val="0"/>
      <w:marTop w:val="0"/>
      <w:marBottom w:val="0"/>
      <w:divBdr>
        <w:top w:val="none" w:sz="0" w:space="0" w:color="auto"/>
        <w:left w:val="none" w:sz="0" w:space="0" w:color="auto"/>
        <w:bottom w:val="none" w:sz="0" w:space="0" w:color="auto"/>
        <w:right w:val="none" w:sz="0" w:space="0" w:color="auto"/>
      </w:divBdr>
    </w:div>
    <w:div w:id="1898584159">
      <w:bodyDiv w:val="1"/>
      <w:marLeft w:val="0"/>
      <w:marRight w:val="0"/>
      <w:marTop w:val="0"/>
      <w:marBottom w:val="0"/>
      <w:divBdr>
        <w:top w:val="none" w:sz="0" w:space="0" w:color="auto"/>
        <w:left w:val="none" w:sz="0" w:space="0" w:color="auto"/>
        <w:bottom w:val="none" w:sz="0" w:space="0" w:color="auto"/>
        <w:right w:val="none" w:sz="0" w:space="0" w:color="auto"/>
      </w:divBdr>
    </w:div>
    <w:div w:id="197945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rilina_gf@mail.ru" TargetMode="External"/><Relationship Id="rId13" Type="http://schemas.openxmlformats.org/officeDocument/2006/relationships/hyperlink" Target="https://d.garant.ru/" TargetMode="External"/><Relationship Id="rId18" Type="http://schemas.openxmlformats.org/officeDocument/2006/relationships/hyperlink" Target="https://internet.garant.ru/" TargetMode="External"/><Relationship Id="rId26"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hyperlink" Target="https://internet.garant.ru/" TargetMode="External"/><Relationship Id="rId7" Type="http://schemas.openxmlformats.org/officeDocument/2006/relationships/image" Target="media/image2.png"/><Relationship Id="rId12" Type="http://schemas.openxmlformats.org/officeDocument/2006/relationships/hyperlink" Target="https://d.garant.ru/" TargetMode="External"/><Relationship Id="rId17" Type="http://schemas.openxmlformats.org/officeDocument/2006/relationships/hyperlink" Target="mailto:gavrilina_gf@mail.ru"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d.garant.ru/"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garant.ru/" TargetMode="External"/><Relationship Id="rId24" Type="http://schemas.openxmlformats.org/officeDocument/2006/relationships/hyperlink" Target="https://d.garant.ru/" TargetMode="External"/><Relationship Id="rId5" Type="http://schemas.openxmlformats.org/officeDocument/2006/relationships/webSettings" Target="webSettings.xml"/><Relationship Id="rId15" Type="http://schemas.openxmlformats.org/officeDocument/2006/relationships/hyperlink" Target="https://d.garant.ru/" TargetMode="External"/><Relationship Id="rId23" Type="http://schemas.openxmlformats.org/officeDocument/2006/relationships/hyperlink" Target="https://internet.garant.ru/" TargetMode="External"/><Relationship Id="rId28" Type="http://schemas.openxmlformats.org/officeDocument/2006/relationships/image" Target="media/image6.png"/><Relationship Id="rId10" Type="http://schemas.openxmlformats.org/officeDocument/2006/relationships/hyperlink" Target="https://d.garant.ru/"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d.garant.ru/" TargetMode="External"/><Relationship Id="rId14" Type="http://schemas.openxmlformats.org/officeDocument/2006/relationships/hyperlink" Target="https://d.garant.ru/" TargetMode="External"/><Relationship Id="rId22" Type="http://schemas.openxmlformats.org/officeDocument/2006/relationships/hyperlink" Target="https://internet.garant.ru/" TargetMode="External"/><Relationship Id="rId27" Type="http://schemas.openxmlformats.org/officeDocument/2006/relationships/image" Target="media/image5.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1410</Words>
  <Characters>8040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32</cp:revision>
  <cp:lastPrinted>2026-01-28T09:56:00Z</cp:lastPrinted>
  <dcterms:created xsi:type="dcterms:W3CDTF">2025-04-02T06:37:00Z</dcterms:created>
  <dcterms:modified xsi:type="dcterms:W3CDTF">2026-02-11T10:28:00Z</dcterms:modified>
</cp:coreProperties>
</file>